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63135">
      <w:pPr>
        <w:pStyle w:val="2"/>
        <w:bidi w:val="0"/>
        <w:jc w:val="center"/>
      </w:pPr>
      <w:bookmarkStart w:id="0" w:name="_Toc31010"/>
      <w:r>
        <w:rPr>
          <w:rFonts w:hint="eastAsia"/>
        </w:rPr>
        <w:t>安全评价报告</w:t>
      </w:r>
      <w:r>
        <w:t>公开信息表</w:t>
      </w:r>
      <w:bookmarkEnd w:id="0"/>
    </w:p>
    <w:tbl>
      <w:tblPr>
        <w:tblStyle w:val="5"/>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2168"/>
        <w:gridCol w:w="1969"/>
        <w:gridCol w:w="1656"/>
        <w:gridCol w:w="2092"/>
        <w:gridCol w:w="1277"/>
      </w:tblGrid>
      <w:tr w14:paraId="6FB3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2168" w:type="dxa"/>
            <w:tcBorders>
              <w:tl2br w:val="nil"/>
              <w:tr2bl w:val="nil"/>
            </w:tcBorders>
            <w:shd w:val="clear" w:color="auto" w:fill="FFFFFF"/>
            <w:noWrap w:val="0"/>
            <w:vAlign w:val="center"/>
          </w:tcPr>
          <w:p w14:paraId="7FCB88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项目名称</w:t>
            </w:r>
          </w:p>
        </w:tc>
        <w:tc>
          <w:tcPr>
            <w:tcW w:w="6994" w:type="dxa"/>
            <w:gridSpan w:val="4"/>
            <w:tcBorders>
              <w:tl2br w:val="nil"/>
              <w:tr2bl w:val="nil"/>
            </w:tcBorders>
            <w:shd w:val="clear" w:color="auto" w:fill="FFFFFF"/>
            <w:noWrap w:val="0"/>
            <w:vAlign w:val="center"/>
          </w:tcPr>
          <w:p w14:paraId="4047DB35">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中国石油天然气股份有限公司陕西西安销售分公司纺南路加油站安全现状评价</w:t>
            </w:r>
          </w:p>
        </w:tc>
      </w:tr>
      <w:tr w14:paraId="1E6F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2168" w:type="dxa"/>
            <w:tcBorders>
              <w:tl2br w:val="nil"/>
              <w:tr2bl w:val="nil"/>
            </w:tcBorders>
            <w:shd w:val="clear" w:color="auto" w:fill="FFFFFF"/>
            <w:noWrap w:val="0"/>
            <w:vAlign w:val="center"/>
          </w:tcPr>
          <w:p w14:paraId="2B0B0D4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完成时间</w:t>
            </w:r>
          </w:p>
        </w:tc>
        <w:tc>
          <w:tcPr>
            <w:tcW w:w="6994" w:type="dxa"/>
            <w:gridSpan w:val="4"/>
            <w:tcBorders>
              <w:tl2br w:val="nil"/>
              <w:tr2bl w:val="nil"/>
            </w:tcBorders>
            <w:shd w:val="clear" w:color="auto" w:fill="FFFFFF"/>
            <w:noWrap w:val="0"/>
            <w:vAlign w:val="center"/>
          </w:tcPr>
          <w:p w14:paraId="10973869">
            <w:pPr>
              <w:keepNext w:val="0"/>
              <w:keepLines w:val="0"/>
              <w:pageBreakBefore w:val="0"/>
              <w:widowControl/>
              <w:kinsoku/>
              <w:wordWrap/>
              <w:overflowPunct/>
              <w:topLinePunct w:val="0"/>
              <w:autoSpaceDE/>
              <w:autoSpaceDN/>
              <w:bidi w:val="0"/>
              <w:adjustRightInd/>
              <w:snapToGrid/>
              <w:spacing w:line="360" w:lineRule="exact"/>
              <w:ind w:firstLine="480" w:firstLineChars="20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2026年8月</w:t>
            </w:r>
          </w:p>
        </w:tc>
      </w:tr>
      <w:tr w14:paraId="498C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9162" w:type="dxa"/>
            <w:gridSpan w:val="5"/>
            <w:tcBorders>
              <w:tl2br w:val="nil"/>
              <w:tr2bl w:val="nil"/>
            </w:tcBorders>
            <w:shd w:val="clear" w:color="auto" w:fill="FFFFFF"/>
            <w:noWrap w:val="0"/>
            <w:vAlign w:val="center"/>
          </w:tcPr>
          <w:p w14:paraId="72AC0C3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评价人员</w:t>
            </w:r>
          </w:p>
        </w:tc>
      </w:tr>
      <w:tr w14:paraId="7470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2168" w:type="dxa"/>
            <w:tcBorders>
              <w:tl2br w:val="nil"/>
              <w:tr2bl w:val="nil"/>
            </w:tcBorders>
            <w:shd w:val="clear" w:color="auto" w:fill="FFFFFF"/>
            <w:noWrap w:val="0"/>
            <w:vAlign w:val="center"/>
          </w:tcPr>
          <w:p w14:paraId="0D372E3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p>
        </w:tc>
        <w:tc>
          <w:tcPr>
            <w:tcW w:w="1969" w:type="dxa"/>
            <w:tcBorders>
              <w:tl2br w:val="nil"/>
              <w:tr2bl w:val="nil"/>
            </w:tcBorders>
            <w:shd w:val="clear" w:color="auto" w:fill="FFFFFF"/>
            <w:noWrap w:val="0"/>
            <w:vAlign w:val="center"/>
          </w:tcPr>
          <w:p w14:paraId="0B67AD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姓名</w:t>
            </w:r>
          </w:p>
        </w:tc>
        <w:tc>
          <w:tcPr>
            <w:tcW w:w="3748" w:type="dxa"/>
            <w:gridSpan w:val="2"/>
            <w:tcBorders>
              <w:tl2br w:val="nil"/>
              <w:tr2bl w:val="nil"/>
            </w:tcBorders>
            <w:shd w:val="clear" w:color="auto" w:fill="FFFFFF"/>
            <w:noWrap w:val="0"/>
            <w:vAlign w:val="center"/>
          </w:tcPr>
          <w:p w14:paraId="3B317F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资格证书号</w:t>
            </w:r>
          </w:p>
        </w:tc>
        <w:tc>
          <w:tcPr>
            <w:tcW w:w="1277" w:type="dxa"/>
            <w:tcBorders>
              <w:tl2br w:val="nil"/>
              <w:tr2bl w:val="nil"/>
            </w:tcBorders>
            <w:shd w:val="clear" w:color="auto" w:fill="FFFFFF"/>
            <w:noWrap w:val="0"/>
            <w:vAlign w:val="center"/>
          </w:tcPr>
          <w:p w14:paraId="327C6A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从业号</w:t>
            </w:r>
          </w:p>
        </w:tc>
      </w:tr>
      <w:tr w14:paraId="3023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2168" w:type="dxa"/>
            <w:tcBorders>
              <w:tl2br w:val="nil"/>
              <w:tr2bl w:val="nil"/>
            </w:tcBorders>
            <w:shd w:val="clear" w:color="auto" w:fill="FFFFFF"/>
            <w:noWrap w:val="0"/>
            <w:vAlign w:val="center"/>
          </w:tcPr>
          <w:p w14:paraId="2D0DF76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项目负责人</w:t>
            </w:r>
          </w:p>
        </w:tc>
        <w:tc>
          <w:tcPr>
            <w:tcW w:w="1969" w:type="dxa"/>
            <w:tcBorders>
              <w:tl2br w:val="nil"/>
              <w:tr2bl w:val="nil"/>
            </w:tcBorders>
            <w:shd w:val="clear" w:color="auto" w:fill="FFFFFF"/>
            <w:noWrap w:val="0"/>
            <w:vAlign w:val="center"/>
          </w:tcPr>
          <w:p w14:paraId="1038E10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赵  艳</w:t>
            </w:r>
          </w:p>
        </w:tc>
        <w:tc>
          <w:tcPr>
            <w:tcW w:w="3748" w:type="dxa"/>
            <w:gridSpan w:val="2"/>
            <w:tcBorders>
              <w:tl2br w:val="nil"/>
              <w:tr2bl w:val="nil"/>
            </w:tcBorders>
            <w:shd w:val="clear" w:color="auto" w:fill="FFFFFF"/>
            <w:noWrap w:val="0"/>
            <w:vAlign w:val="center"/>
          </w:tcPr>
          <w:p w14:paraId="152A0C0A">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bookmarkStart w:id="1" w:name="_GoBack"/>
            <w:bookmarkEnd w:id="1"/>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1600000000201154</w:t>
            </w:r>
          </w:p>
        </w:tc>
        <w:tc>
          <w:tcPr>
            <w:tcW w:w="1277" w:type="dxa"/>
            <w:tcBorders>
              <w:tl2br w:val="nil"/>
              <w:tr2bl w:val="nil"/>
            </w:tcBorders>
            <w:shd w:val="clear" w:color="auto" w:fill="FFFFFF"/>
            <w:noWrap w:val="0"/>
            <w:vAlign w:val="center"/>
          </w:tcPr>
          <w:p w14:paraId="18BDFD1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021833</w:t>
            </w:r>
          </w:p>
        </w:tc>
      </w:tr>
      <w:tr w14:paraId="5C81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2168" w:type="dxa"/>
            <w:vMerge w:val="restart"/>
            <w:tcBorders>
              <w:tl2br w:val="nil"/>
              <w:tr2bl w:val="nil"/>
            </w:tcBorders>
            <w:shd w:val="clear" w:color="auto" w:fill="FFFFFF"/>
            <w:noWrap w:val="0"/>
            <w:vAlign w:val="center"/>
          </w:tcPr>
          <w:p w14:paraId="2834C8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项目组成员</w:t>
            </w:r>
          </w:p>
        </w:tc>
        <w:tc>
          <w:tcPr>
            <w:tcW w:w="1969" w:type="dxa"/>
            <w:tcBorders>
              <w:tl2br w:val="nil"/>
              <w:tr2bl w:val="nil"/>
            </w:tcBorders>
            <w:shd w:val="clear" w:color="auto" w:fill="FFFFFF"/>
            <w:noWrap w:val="0"/>
            <w:vAlign w:val="center"/>
          </w:tcPr>
          <w:p w14:paraId="4C894BD8">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赵永增</w:t>
            </w:r>
          </w:p>
        </w:tc>
        <w:tc>
          <w:tcPr>
            <w:tcW w:w="3748" w:type="dxa"/>
            <w:gridSpan w:val="2"/>
            <w:tcBorders>
              <w:tl2br w:val="nil"/>
              <w:tr2bl w:val="nil"/>
            </w:tcBorders>
            <w:shd w:val="clear" w:color="auto" w:fill="FFFFFF"/>
            <w:noWrap w:val="0"/>
            <w:vAlign w:val="center"/>
          </w:tcPr>
          <w:p w14:paraId="60F2CC8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1100000000100359</w:t>
            </w:r>
          </w:p>
        </w:tc>
        <w:tc>
          <w:tcPr>
            <w:tcW w:w="1277" w:type="dxa"/>
            <w:tcBorders>
              <w:tl2br w:val="nil"/>
              <w:tr2bl w:val="nil"/>
            </w:tcBorders>
            <w:shd w:val="clear" w:color="auto" w:fill="FFFFFF"/>
            <w:noWrap w:val="0"/>
            <w:vAlign w:val="center"/>
          </w:tcPr>
          <w:p w14:paraId="25BE3766">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014094</w:t>
            </w:r>
          </w:p>
        </w:tc>
      </w:tr>
      <w:tr w14:paraId="5D4C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2168" w:type="dxa"/>
            <w:vMerge w:val="continue"/>
            <w:tcBorders>
              <w:tl2br w:val="nil"/>
              <w:tr2bl w:val="nil"/>
            </w:tcBorders>
            <w:shd w:val="clear" w:color="auto" w:fill="FFFFFF"/>
            <w:noWrap w:val="0"/>
            <w:vAlign w:val="center"/>
          </w:tcPr>
          <w:p w14:paraId="469D970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p>
        </w:tc>
        <w:tc>
          <w:tcPr>
            <w:tcW w:w="1969" w:type="dxa"/>
            <w:tcBorders>
              <w:tl2br w:val="nil"/>
              <w:tr2bl w:val="nil"/>
            </w:tcBorders>
            <w:shd w:val="clear" w:color="auto" w:fill="FFFFFF"/>
            <w:noWrap w:val="0"/>
            <w:vAlign w:val="center"/>
          </w:tcPr>
          <w:p w14:paraId="5ACCE0D8">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张志辉</w:t>
            </w:r>
          </w:p>
        </w:tc>
        <w:tc>
          <w:tcPr>
            <w:tcW w:w="3748" w:type="dxa"/>
            <w:gridSpan w:val="2"/>
            <w:tcBorders>
              <w:tl2br w:val="nil"/>
              <w:tr2bl w:val="nil"/>
            </w:tcBorders>
            <w:shd w:val="clear" w:color="auto" w:fill="FFFFFF"/>
            <w:noWrap w:val="0"/>
            <w:vAlign w:val="center"/>
          </w:tcPr>
          <w:p w14:paraId="283B44A3">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20211004615000001171</w:t>
            </w:r>
          </w:p>
        </w:tc>
        <w:tc>
          <w:tcPr>
            <w:tcW w:w="1277" w:type="dxa"/>
            <w:tcBorders>
              <w:tl2br w:val="nil"/>
              <w:tr2bl w:val="nil"/>
            </w:tcBorders>
            <w:shd w:val="clear" w:color="auto" w:fill="FFFFFF"/>
            <w:noWrap w:val="0"/>
            <w:vAlign w:val="center"/>
          </w:tcPr>
          <w:p w14:paraId="6C8D1E82">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152203</w:t>
            </w:r>
          </w:p>
          <w:p w14:paraId="03DAF40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06682</w:t>
            </w:r>
          </w:p>
        </w:tc>
      </w:tr>
      <w:tr w14:paraId="437D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2168" w:type="dxa"/>
            <w:vMerge w:val="continue"/>
            <w:tcBorders>
              <w:tl2br w:val="nil"/>
              <w:tr2bl w:val="nil"/>
            </w:tcBorders>
            <w:shd w:val="clear" w:color="auto" w:fill="FFFFFF"/>
            <w:noWrap w:val="0"/>
            <w:vAlign w:val="center"/>
          </w:tcPr>
          <w:p w14:paraId="31BB34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969" w:type="dxa"/>
            <w:tcBorders>
              <w:tl2br w:val="nil"/>
              <w:tr2bl w:val="nil"/>
            </w:tcBorders>
            <w:shd w:val="clear" w:color="auto" w:fill="FFFFFF"/>
            <w:noWrap w:val="0"/>
            <w:vAlign w:val="center"/>
          </w:tcPr>
          <w:p w14:paraId="54CA98E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程冬红</w:t>
            </w:r>
          </w:p>
        </w:tc>
        <w:tc>
          <w:tcPr>
            <w:tcW w:w="3748" w:type="dxa"/>
            <w:gridSpan w:val="2"/>
            <w:tcBorders>
              <w:tl2br w:val="nil"/>
              <w:tr2bl w:val="nil"/>
            </w:tcBorders>
            <w:shd w:val="clear" w:color="auto" w:fill="FFFFFF"/>
            <w:noWrap w:val="0"/>
            <w:vAlign w:val="center"/>
          </w:tcPr>
          <w:p w14:paraId="68FBB300">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1500000000301714</w:t>
            </w:r>
          </w:p>
        </w:tc>
        <w:tc>
          <w:tcPr>
            <w:tcW w:w="1277" w:type="dxa"/>
            <w:tcBorders>
              <w:tl2br w:val="nil"/>
              <w:tr2bl w:val="nil"/>
            </w:tcBorders>
            <w:shd w:val="clear" w:color="auto" w:fill="FFFFFF"/>
            <w:noWrap w:val="0"/>
            <w:vAlign w:val="center"/>
          </w:tcPr>
          <w:p w14:paraId="0922A404">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026812</w:t>
            </w:r>
          </w:p>
        </w:tc>
      </w:tr>
      <w:tr w14:paraId="57A2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2168" w:type="dxa"/>
            <w:vMerge w:val="continue"/>
            <w:tcBorders>
              <w:tl2br w:val="nil"/>
              <w:tr2bl w:val="nil"/>
            </w:tcBorders>
            <w:shd w:val="clear" w:color="auto" w:fill="FFFFFF"/>
            <w:noWrap w:val="0"/>
            <w:vAlign w:val="center"/>
          </w:tcPr>
          <w:p w14:paraId="1CC3D24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969" w:type="dxa"/>
            <w:tcBorders>
              <w:tl2br w:val="nil"/>
              <w:tr2bl w:val="nil"/>
            </w:tcBorders>
            <w:shd w:val="clear" w:color="auto" w:fill="FFFFFF"/>
            <w:noWrap w:val="0"/>
            <w:vAlign w:val="center"/>
          </w:tcPr>
          <w:p w14:paraId="035EC845">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李  能</w:t>
            </w:r>
          </w:p>
        </w:tc>
        <w:tc>
          <w:tcPr>
            <w:tcW w:w="3748" w:type="dxa"/>
            <w:gridSpan w:val="2"/>
            <w:tcBorders>
              <w:tl2br w:val="nil"/>
              <w:tr2bl w:val="nil"/>
            </w:tcBorders>
            <w:shd w:val="clear" w:color="auto" w:fill="FFFFFF"/>
            <w:noWrap w:val="0"/>
            <w:vAlign w:val="center"/>
          </w:tcPr>
          <w:p w14:paraId="4C00B50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 xml:space="preserve">1500000000301650 </w:t>
            </w:r>
          </w:p>
        </w:tc>
        <w:tc>
          <w:tcPr>
            <w:tcW w:w="1277" w:type="dxa"/>
            <w:tcBorders>
              <w:tl2br w:val="nil"/>
              <w:tr2bl w:val="nil"/>
            </w:tcBorders>
            <w:shd w:val="clear" w:color="auto" w:fill="FFFFFF"/>
            <w:noWrap w:val="0"/>
            <w:vAlign w:val="center"/>
          </w:tcPr>
          <w:p w14:paraId="32715B83">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025782</w:t>
            </w:r>
          </w:p>
        </w:tc>
      </w:tr>
      <w:tr w14:paraId="7CF2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2168" w:type="dxa"/>
            <w:tcBorders>
              <w:tl2br w:val="nil"/>
              <w:tr2bl w:val="nil"/>
            </w:tcBorders>
            <w:shd w:val="clear" w:color="auto" w:fill="FFFFFF"/>
            <w:noWrap w:val="0"/>
            <w:vAlign w:val="center"/>
          </w:tcPr>
          <w:p w14:paraId="46838B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技术专家</w:t>
            </w:r>
          </w:p>
        </w:tc>
        <w:tc>
          <w:tcPr>
            <w:tcW w:w="6994" w:type="dxa"/>
            <w:gridSpan w:val="4"/>
            <w:tcBorders>
              <w:tl2br w:val="nil"/>
              <w:tr2bl w:val="nil"/>
            </w:tcBorders>
            <w:shd w:val="clear" w:color="auto" w:fill="FFFFFF"/>
            <w:noWrap w:val="0"/>
            <w:vAlign w:val="center"/>
          </w:tcPr>
          <w:p w14:paraId="2355AAE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p>
        </w:tc>
      </w:tr>
      <w:tr w14:paraId="5174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jc w:val="center"/>
        </w:trPr>
        <w:tc>
          <w:tcPr>
            <w:tcW w:w="2168" w:type="dxa"/>
            <w:tcBorders>
              <w:tl2br w:val="nil"/>
              <w:tr2bl w:val="nil"/>
            </w:tcBorders>
            <w:shd w:val="clear" w:color="auto" w:fill="FFFFFF"/>
            <w:noWrap w:val="0"/>
            <w:vAlign w:val="center"/>
          </w:tcPr>
          <w:p w14:paraId="49AFD0F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现场勘察人员</w:t>
            </w:r>
          </w:p>
          <w:p w14:paraId="01F1F6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及时间</w:t>
            </w:r>
          </w:p>
        </w:tc>
        <w:tc>
          <w:tcPr>
            <w:tcW w:w="6994" w:type="dxa"/>
            <w:gridSpan w:val="4"/>
            <w:tcBorders>
              <w:tl2br w:val="nil"/>
              <w:tr2bl w:val="nil"/>
            </w:tcBorders>
            <w:shd w:val="clear" w:color="auto" w:fill="FFFFFF"/>
            <w:noWrap w:val="0"/>
            <w:vAlign w:val="center"/>
          </w:tcPr>
          <w:p w14:paraId="4ED494C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张志辉 赵艳 2026年6月29日</w:t>
            </w:r>
          </w:p>
        </w:tc>
      </w:tr>
      <w:tr w14:paraId="4A0A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jc w:val="center"/>
        </w:trPr>
        <w:tc>
          <w:tcPr>
            <w:tcW w:w="2168" w:type="dxa"/>
            <w:tcBorders>
              <w:tl2br w:val="nil"/>
              <w:tr2bl w:val="nil"/>
            </w:tcBorders>
            <w:shd w:val="clear" w:color="auto" w:fill="FFFFFF"/>
            <w:noWrap w:val="0"/>
            <w:vAlign w:val="center"/>
          </w:tcPr>
          <w:p w14:paraId="3B50CE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现场</w:t>
            </w:r>
            <w:r>
              <w:rPr>
                <w:rFonts w:hint="eastAsia" w:ascii="方正仿宋_GB2312" w:hAnsi="方正仿宋_GB2312" w:eastAsia="方正仿宋_GB2312" w:cs="方正仿宋_GB2312"/>
                <w:color w:val="000000" w:themeColor="text1"/>
                <w:kern w:val="0"/>
                <w:sz w:val="24"/>
                <w:szCs w:val="24"/>
                <w:shd w:val="clear" w:color="auto" w:fill="FFFFFF"/>
                <w:lang w:val="en-US" w:eastAsia="zh-CN"/>
                <w14:textFill>
                  <w14:solidFill>
                    <w14:schemeClr w14:val="tx1"/>
                  </w14:solidFill>
                </w14:textFill>
              </w:rPr>
              <w:t>核查</w:t>
            </w: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人员</w:t>
            </w:r>
          </w:p>
          <w:p w14:paraId="6F02D1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及时间</w:t>
            </w:r>
          </w:p>
        </w:tc>
        <w:tc>
          <w:tcPr>
            <w:tcW w:w="6994" w:type="dxa"/>
            <w:gridSpan w:val="4"/>
            <w:tcBorders>
              <w:tl2br w:val="nil"/>
              <w:tr2bl w:val="nil"/>
            </w:tcBorders>
            <w:shd w:val="clear" w:color="auto" w:fill="FFFFFF"/>
            <w:noWrap w:val="0"/>
            <w:vAlign w:val="center"/>
          </w:tcPr>
          <w:p w14:paraId="28D0C1B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张志辉 赵艳 2026年8月14日</w:t>
            </w:r>
          </w:p>
        </w:tc>
      </w:tr>
      <w:tr w14:paraId="09D4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168" w:type="dxa"/>
            <w:tcBorders>
              <w:tl2br w:val="nil"/>
              <w:tr2bl w:val="nil"/>
            </w:tcBorders>
            <w:shd w:val="clear" w:color="auto" w:fill="FFFFFF"/>
            <w:noWrap w:val="0"/>
            <w:vAlign w:val="center"/>
          </w:tcPr>
          <w:p w14:paraId="33B13E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项目简介</w:t>
            </w:r>
          </w:p>
        </w:tc>
        <w:tc>
          <w:tcPr>
            <w:tcW w:w="6994" w:type="dxa"/>
            <w:gridSpan w:val="4"/>
            <w:tcBorders>
              <w:tl2br w:val="nil"/>
              <w:tr2bl w:val="nil"/>
            </w:tcBorders>
            <w:shd w:val="clear" w:color="auto" w:fill="FFFFFF"/>
            <w:noWrap w:val="0"/>
            <w:vAlign w:val="center"/>
          </w:tcPr>
          <w:p w14:paraId="2F727E9D">
            <w:pPr>
              <w:pStyle w:val="3"/>
              <w:rPr>
                <w:rFonts w:hint="eastAsia" w:ascii="方正仿宋_GB2312" w:hAnsi="方正仿宋_GB2312" w:eastAsia="方正仿宋_GB2312" w:cs="方正仿宋_GB2312"/>
                <w:kern w:val="0"/>
                <w:sz w:val="24"/>
                <w:szCs w:val="24"/>
                <w:shd w:val="clear" w:color="auto" w:fill="FFFFFF"/>
                <w:lang w:val="en-US" w:eastAsia="zh-CN" w:bidi="ar-SA"/>
              </w:rPr>
            </w:pPr>
            <w:r>
              <w:rPr>
                <w:rFonts w:hint="eastAsia" w:ascii="方正仿宋_GB2312" w:hAnsi="方正仿宋_GB2312" w:eastAsia="方正仿宋_GB2312" w:cs="方正仿宋_GB2312"/>
                <w:kern w:val="0"/>
                <w:sz w:val="24"/>
                <w:szCs w:val="24"/>
                <w:shd w:val="clear" w:color="auto" w:fill="FFFFFF"/>
                <w:lang w:val="en-US" w:eastAsia="zh-CN" w:bidi="ar-SA"/>
              </w:rPr>
              <w:t>中国石油天然气股份有限公司陕西西安销售分公司纺南路加油站（以下简称“该加油站”）主要由六部分构成：加油区、储罐区、站房、洗车区、换油中心、辅助用房。现该加油站共设5台卧式埋地FF双层储油罐，分别为30m³汽油罐2个，50m³汽油罐1个，30m³柴油罐1个，50m³柴油罐1个。</w:t>
            </w:r>
          </w:p>
          <w:p w14:paraId="1F279F60">
            <w:pPr>
              <w:pStyle w:val="3"/>
              <w:rPr>
                <w:rFonts w:hint="eastAsia" w:ascii="方正仿宋_GB2312" w:hAnsi="方正仿宋_GB2312" w:eastAsia="方正仿宋_GB2312" w:cs="方正仿宋_GB2312"/>
              </w:rPr>
            </w:pPr>
            <w:r>
              <w:rPr>
                <w:rFonts w:hint="eastAsia" w:ascii="方正仿宋_GB2312" w:hAnsi="方正仿宋_GB2312" w:eastAsia="方正仿宋_GB2312" w:cs="方正仿宋_GB2312"/>
                <w:kern w:val="0"/>
                <w:sz w:val="24"/>
                <w:szCs w:val="24"/>
                <w:shd w:val="clear" w:color="auto" w:fill="FFFFFF"/>
                <w:lang w:val="en-US" w:eastAsia="zh-CN" w:bidi="ar-SA"/>
              </w:rPr>
              <w:t>根据《汽车加油加气加氢站技术标准》（GB50156-2021）规定，汽油容积为：30m³×2+50m³=110m³，柴油折半容积为：30m³+50m³×0.5=40m³，总容积：V=150m³。因此，该加油站为二级加油站。</w:t>
            </w:r>
          </w:p>
        </w:tc>
      </w:tr>
      <w:tr w14:paraId="7E2F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75" w:hRule="atLeast"/>
          <w:jc w:val="center"/>
        </w:trPr>
        <w:tc>
          <w:tcPr>
            <w:tcW w:w="2168" w:type="dxa"/>
            <w:tcBorders>
              <w:tl2br w:val="nil"/>
              <w:tr2bl w:val="nil"/>
            </w:tcBorders>
            <w:shd w:val="clear" w:color="auto" w:fill="FFFFFF"/>
            <w:noWrap w:val="0"/>
            <w:vAlign w:val="center"/>
          </w:tcPr>
          <w:p w14:paraId="5CFFD4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被评价单位信息反馈情况</w:t>
            </w:r>
          </w:p>
        </w:tc>
        <w:tc>
          <w:tcPr>
            <w:tcW w:w="6994" w:type="dxa"/>
            <w:gridSpan w:val="4"/>
            <w:tcBorders>
              <w:tl2br w:val="nil"/>
              <w:tr2bl w:val="nil"/>
            </w:tcBorders>
            <w:shd w:val="clear" w:color="auto" w:fill="FFFFFF"/>
            <w:noWrap w:val="0"/>
            <w:vAlign w:val="center"/>
          </w:tcPr>
          <w:p w14:paraId="2F88CC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满意</w:t>
            </w:r>
          </w:p>
        </w:tc>
      </w:tr>
      <w:tr w14:paraId="1D15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36" w:hRule="atLeast"/>
          <w:jc w:val="center"/>
        </w:trPr>
        <w:tc>
          <w:tcPr>
            <w:tcW w:w="2168" w:type="dxa"/>
            <w:vMerge w:val="restart"/>
            <w:tcBorders>
              <w:tl2br w:val="nil"/>
              <w:tr2bl w:val="nil"/>
            </w:tcBorders>
            <w:shd w:val="clear" w:color="auto" w:fill="FFFFFF"/>
            <w:noWrap w:val="0"/>
            <w:vAlign w:val="center"/>
          </w:tcPr>
          <w:p w14:paraId="0BC99D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现场照片</w:t>
            </w:r>
          </w:p>
        </w:tc>
        <w:tc>
          <w:tcPr>
            <w:tcW w:w="3625" w:type="dxa"/>
            <w:gridSpan w:val="2"/>
            <w:tcBorders>
              <w:tl2br w:val="nil"/>
              <w:tr2bl w:val="nil"/>
            </w:tcBorders>
            <w:shd w:val="clear" w:color="auto" w:fill="FFFFFF"/>
            <w:noWrap w:val="0"/>
            <w:vAlign w:val="center"/>
          </w:tcPr>
          <w:p w14:paraId="2AEF32B2">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lang w:eastAsia="zh-CN"/>
              </w:rPr>
            </w:pPr>
            <w:r>
              <w:rPr>
                <w:rFonts w:hint="default"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222500" cy="1666240"/>
                  <wp:effectExtent l="0" t="0" r="6350" b="10160"/>
                  <wp:docPr id="17" name="图片 17" descr="386478cc66b0af093acdec734c1ef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86478cc66b0af093acdec734c1efd27"/>
                          <pic:cNvPicPr>
                            <a:picLocks noChangeAspect="1"/>
                          </pic:cNvPicPr>
                        </pic:nvPicPr>
                        <pic:blipFill>
                          <a:blip r:embed="rId4"/>
                          <a:stretch>
                            <a:fillRect/>
                          </a:stretch>
                        </pic:blipFill>
                        <pic:spPr>
                          <a:xfrm>
                            <a:off x="0" y="0"/>
                            <a:ext cx="2222500" cy="1666240"/>
                          </a:xfrm>
                          <a:prstGeom prst="rect">
                            <a:avLst/>
                          </a:prstGeom>
                        </pic:spPr>
                      </pic:pic>
                    </a:graphicData>
                  </a:graphic>
                </wp:inline>
              </w:drawing>
            </w:r>
          </w:p>
        </w:tc>
        <w:tc>
          <w:tcPr>
            <w:tcW w:w="3369" w:type="dxa"/>
            <w:gridSpan w:val="2"/>
            <w:tcBorders>
              <w:tl2br w:val="nil"/>
              <w:tr2bl w:val="nil"/>
            </w:tcBorders>
            <w:shd w:val="clear" w:color="auto" w:fill="FFFFFF"/>
            <w:noWrap w:val="0"/>
            <w:vAlign w:val="center"/>
          </w:tcPr>
          <w:p w14:paraId="0979F203">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rPr>
                <w:rFonts w:hint="default"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152650" cy="1614170"/>
                  <wp:effectExtent l="0" t="0" r="0" b="5080"/>
                  <wp:docPr id="18" name="图片 18" descr="6a790996db163ca77e784ba071a500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a790996db163ca77e784ba071a500f5"/>
                          <pic:cNvPicPr>
                            <a:picLocks noChangeAspect="1"/>
                          </pic:cNvPicPr>
                        </pic:nvPicPr>
                        <pic:blipFill>
                          <a:blip r:embed="rId5"/>
                          <a:stretch>
                            <a:fillRect/>
                          </a:stretch>
                        </pic:blipFill>
                        <pic:spPr>
                          <a:xfrm>
                            <a:off x="0" y="0"/>
                            <a:ext cx="2152650" cy="1614170"/>
                          </a:xfrm>
                          <a:prstGeom prst="rect">
                            <a:avLst/>
                          </a:prstGeom>
                        </pic:spPr>
                      </pic:pic>
                    </a:graphicData>
                  </a:graphic>
                </wp:inline>
              </w:drawing>
            </w:r>
          </w:p>
        </w:tc>
      </w:tr>
      <w:tr w14:paraId="3867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1" w:hRule="atLeast"/>
          <w:jc w:val="center"/>
        </w:trPr>
        <w:tc>
          <w:tcPr>
            <w:tcW w:w="2168" w:type="dxa"/>
            <w:vMerge w:val="continue"/>
            <w:tcBorders>
              <w:tl2br w:val="nil"/>
              <w:tr2bl w:val="nil"/>
            </w:tcBorders>
            <w:shd w:val="clear" w:color="auto" w:fill="FFFFFF"/>
            <w:noWrap w:val="0"/>
            <w:vAlign w:val="center"/>
          </w:tcPr>
          <w:p w14:paraId="72C0B5C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kern w:val="0"/>
                <w:sz w:val="24"/>
                <w:szCs w:val="24"/>
                <w:shd w:val="clear" w:color="auto" w:fill="FFFFFF"/>
                <w:lang w:val="en-US" w:eastAsia="zh-CN"/>
              </w:rPr>
            </w:pPr>
          </w:p>
        </w:tc>
        <w:tc>
          <w:tcPr>
            <w:tcW w:w="3625" w:type="dxa"/>
            <w:gridSpan w:val="2"/>
            <w:tcBorders>
              <w:tl2br w:val="nil"/>
              <w:tr2bl w:val="nil"/>
            </w:tcBorders>
            <w:shd w:val="clear" w:color="auto" w:fill="FFFFFF"/>
            <w:noWrap w:val="0"/>
            <w:vAlign w:val="center"/>
          </w:tcPr>
          <w:p w14:paraId="244ECF5C">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lang w:eastAsia="zh-CN"/>
              </w:rPr>
            </w:pPr>
            <w:r>
              <w:rPr>
                <w:rFonts w:hint="eastAsia" w:ascii="方正仿宋_GB2312" w:hAnsi="方正仿宋_GB2312" w:eastAsia="方正仿宋_GB2312" w:cs="方正仿宋_GB2312"/>
                <w:color w:val="D7D7D7"/>
                <w:kern w:val="0"/>
                <w:sz w:val="24"/>
                <w:szCs w:val="24"/>
                <w:shd w:val="clear" w:color="auto" w:fill="FFFFFF"/>
                <w:lang w:eastAsia="zh-CN"/>
              </w:rPr>
              <w:drawing>
                <wp:inline distT="0" distB="0" distL="114300" distR="114300">
                  <wp:extent cx="2233295" cy="1674495"/>
                  <wp:effectExtent l="0" t="0" r="14605" b="1905"/>
                  <wp:docPr id="16" name="图片 16" descr="44753bd00121966545f638ecf239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4753bd00121966545f638ecf2393391"/>
                          <pic:cNvPicPr>
                            <a:picLocks noChangeAspect="1"/>
                          </pic:cNvPicPr>
                        </pic:nvPicPr>
                        <pic:blipFill>
                          <a:blip r:embed="rId6"/>
                          <a:stretch>
                            <a:fillRect/>
                          </a:stretch>
                        </pic:blipFill>
                        <pic:spPr>
                          <a:xfrm>
                            <a:off x="0" y="0"/>
                            <a:ext cx="2233295" cy="1674495"/>
                          </a:xfrm>
                          <a:prstGeom prst="rect">
                            <a:avLst/>
                          </a:prstGeom>
                        </pic:spPr>
                      </pic:pic>
                    </a:graphicData>
                  </a:graphic>
                </wp:inline>
              </w:drawing>
            </w:r>
          </w:p>
        </w:tc>
        <w:tc>
          <w:tcPr>
            <w:tcW w:w="3369" w:type="dxa"/>
            <w:gridSpan w:val="2"/>
            <w:tcBorders>
              <w:tl2br w:val="nil"/>
              <w:tr2bl w:val="nil"/>
            </w:tcBorders>
            <w:shd w:val="clear" w:color="auto" w:fill="FFFFFF"/>
            <w:noWrap w:val="0"/>
            <w:vAlign w:val="center"/>
          </w:tcPr>
          <w:p w14:paraId="2DF6B76B">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rPr>
                <w:rFonts w:hint="default"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068195" cy="1551305"/>
                  <wp:effectExtent l="0" t="0" r="8255" b="10795"/>
                  <wp:docPr id="15" name="图片 15" descr="1eb20655a2ef1f3891af2cd9637d56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eb20655a2ef1f3891af2cd9637d56c8"/>
                          <pic:cNvPicPr>
                            <a:picLocks noChangeAspect="1"/>
                          </pic:cNvPicPr>
                        </pic:nvPicPr>
                        <pic:blipFill>
                          <a:blip r:embed="rId7"/>
                          <a:stretch>
                            <a:fillRect/>
                          </a:stretch>
                        </pic:blipFill>
                        <pic:spPr>
                          <a:xfrm>
                            <a:off x="0" y="0"/>
                            <a:ext cx="2068195" cy="1551305"/>
                          </a:xfrm>
                          <a:prstGeom prst="rect">
                            <a:avLst/>
                          </a:prstGeom>
                        </pic:spPr>
                      </pic:pic>
                    </a:graphicData>
                  </a:graphic>
                </wp:inline>
              </w:drawing>
            </w:r>
          </w:p>
        </w:tc>
      </w:tr>
      <w:tr w14:paraId="728D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2168" w:type="dxa"/>
            <w:tcBorders>
              <w:tl2br w:val="nil"/>
              <w:tr2bl w:val="nil"/>
            </w:tcBorders>
            <w:shd w:val="clear" w:color="auto" w:fill="FFFFFF"/>
            <w:noWrap w:val="0"/>
            <w:vAlign w:val="center"/>
          </w:tcPr>
          <w:p w14:paraId="4762037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评价报告</w:t>
            </w:r>
          </w:p>
        </w:tc>
        <w:tc>
          <w:tcPr>
            <w:tcW w:w="3625" w:type="dxa"/>
            <w:gridSpan w:val="2"/>
            <w:tcBorders>
              <w:tl2br w:val="nil"/>
              <w:tr2bl w:val="nil"/>
            </w:tcBorders>
            <w:shd w:val="clear" w:color="auto" w:fill="FFFFFF"/>
            <w:noWrap w:val="0"/>
            <w:vAlign w:val="center"/>
          </w:tcPr>
          <w:p w14:paraId="2CEA29B2">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r>
              <w:drawing>
                <wp:inline distT="0" distB="0" distL="114300" distR="114300">
                  <wp:extent cx="2232025" cy="3124200"/>
                  <wp:effectExtent l="0" t="0" r="158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2232025" cy="3124200"/>
                          </a:xfrm>
                          <a:prstGeom prst="rect">
                            <a:avLst/>
                          </a:prstGeom>
                          <a:noFill/>
                          <a:ln>
                            <a:noFill/>
                          </a:ln>
                        </pic:spPr>
                      </pic:pic>
                    </a:graphicData>
                  </a:graphic>
                </wp:inline>
              </w:drawing>
            </w:r>
          </w:p>
          <w:p w14:paraId="7E4D1523">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p>
        </w:tc>
        <w:tc>
          <w:tcPr>
            <w:tcW w:w="3369" w:type="dxa"/>
            <w:gridSpan w:val="2"/>
            <w:tcBorders>
              <w:tl2br w:val="nil"/>
              <w:tr2bl w:val="nil"/>
            </w:tcBorders>
            <w:shd w:val="clear" w:color="auto" w:fill="FFFFFF"/>
            <w:noWrap w:val="0"/>
            <w:vAlign w:val="center"/>
          </w:tcPr>
          <w:p w14:paraId="4B3151C8">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128520" cy="3027680"/>
                  <wp:effectExtent l="0" t="0" r="5080" b="12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9"/>
                          <a:stretch>
                            <a:fillRect/>
                          </a:stretch>
                        </pic:blipFill>
                        <pic:spPr>
                          <a:xfrm>
                            <a:off x="0" y="0"/>
                            <a:ext cx="2128520" cy="3027680"/>
                          </a:xfrm>
                          <a:prstGeom prst="rect">
                            <a:avLst/>
                          </a:prstGeom>
                          <a:noFill/>
                          <a:ln>
                            <a:noFill/>
                          </a:ln>
                        </pic:spPr>
                      </pic:pic>
                    </a:graphicData>
                  </a:graphic>
                </wp:inline>
              </w:drawing>
            </w:r>
          </w:p>
        </w:tc>
      </w:tr>
      <w:tr w14:paraId="7132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1" w:hRule="atLeast"/>
          <w:jc w:val="center"/>
        </w:trPr>
        <w:tc>
          <w:tcPr>
            <w:tcW w:w="2168" w:type="dxa"/>
            <w:tcBorders>
              <w:tl2br w:val="nil"/>
              <w:tr2bl w:val="nil"/>
            </w:tcBorders>
            <w:shd w:val="clear" w:color="auto" w:fill="FFFFFF"/>
            <w:noWrap w:val="0"/>
            <w:vAlign w:val="center"/>
          </w:tcPr>
          <w:p w14:paraId="7CAB76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kern w:val="0"/>
                <w:sz w:val="24"/>
                <w:szCs w:val="24"/>
                <w:shd w:val="clear" w:color="auto" w:fill="FFFFFF"/>
                <w:lang w:val="en-US" w:eastAsia="zh-CN"/>
              </w:rPr>
            </w:pPr>
          </w:p>
        </w:tc>
        <w:tc>
          <w:tcPr>
            <w:tcW w:w="3625" w:type="dxa"/>
            <w:gridSpan w:val="2"/>
            <w:tcBorders>
              <w:tl2br w:val="nil"/>
              <w:tr2bl w:val="nil"/>
            </w:tcBorders>
            <w:shd w:val="clear" w:color="auto" w:fill="FFFFFF"/>
            <w:noWrap w:val="0"/>
            <w:vAlign w:val="center"/>
          </w:tcPr>
          <w:p w14:paraId="1AB24550">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r>
              <w:drawing>
                <wp:inline distT="0" distB="0" distL="114300" distR="114300">
                  <wp:extent cx="2252345" cy="3183890"/>
                  <wp:effectExtent l="0" t="0" r="14605" b="1651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0"/>
                          <a:stretch>
                            <a:fillRect/>
                          </a:stretch>
                        </pic:blipFill>
                        <pic:spPr>
                          <a:xfrm>
                            <a:off x="0" y="0"/>
                            <a:ext cx="2252345" cy="3183890"/>
                          </a:xfrm>
                          <a:prstGeom prst="rect">
                            <a:avLst/>
                          </a:prstGeom>
                          <a:noFill/>
                          <a:ln>
                            <a:noFill/>
                          </a:ln>
                        </pic:spPr>
                      </pic:pic>
                    </a:graphicData>
                  </a:graphic>
                </wp:inline>
              </w:drawing>
            </w:r>
          </w:p>
        </w:tc>
        <w:tc>
          <w:tcPr>
            <w:tcW w:w="3369" w:type="dxa"/>
            <w:gridSpan w:val="2"/>
            <w:tcBorders>
              <w:tl2br w:val="nil"/>
              <w:tr2bl w:val="nil"/>
            </w:tcBorders>
            <w:shd w:val="clear" w:color="auto" w:fill="FFFFFF"/>
            <w:noWrap w:val="0"/>
            <w:vAlign w:val="center"/>
          </w:tcPr>
          <w:p w14:paraId="6A7C8854">
            <w:pPr>
              <w:pStyle w:val="3"/>
              <w:ind w:left="0" w:leftChars="0" w:firstLine="0" w:firstLineChars="0"/>
              <w:jc w:val="both"/>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174240" cy="3077210"/>
                  <wp:effectExtent l="0" t="0" r="16510" b="889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stretch>
                            <a:fillRect/>
                          </a:stretch>
                        </pic:blipFill>
                        <pic:spPr>
                          <a:xfrm>
                            <a:off x="0" y="0"/>
                            <a:ext cx="2174240" cy="3077210"/>
                          </a:xfrm>
                          <a:prstGeom prst="rect">
                            <a:avLst/>
                          </a:prstGeom>
                          <a:noFill/>
                          <a:ln>
                            <a:noFill/>
                          </a:ln>
                        </pic:spPr>
                      </pic:pic>
                    </a:graphicData>
                  </a:graphic>
                </wp:inline>
              </w:drawing>
            </w:r>
          </w:p>
        </w:tc>
      </w:tr>
      <w:tr w14:paraId="21E8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1" w:hRule="atLeast"/>
          <w:jc w:val="center"/>
        </w:trPr>
        <w:tc>
          <w:tcPr>
            <w:tcW w:w="2168" w:type="dxa"/>
            <w:tcBorders>
              <w:tl2br w:val="nil"/>
              <w:tr2bl w:val="nil"/>
            </w:tcBorders>
            <w:shd w:val="clear" w:color="auto" w:fill="FFFFFF"/>
            <w:noWrap w:val="0"/>
            <w:vAlign w:val="center"/>
          </w:tcPr>
          <w:p w14:paraId="1787335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技术合同</w:t>
            </w:r>
          </w:p>
        </w:tc>
        <w:tc>
          <w:tcPr>
            <w:tcW w:w="3625" w:type="dxa"/>
            <w:gridSpan w:val="2"/>
            <w:tcBorders>
              <w:tl2br w:val="nil"/>
              <w:tr2bl w:val="nil"/>
            </w:tcBorders>
            <w:shd w:val="clear" w:color="auto" w:fill="FFFFFF"/>
            <w:noWrap w:val="0"/>
            <w:vAlign w:val="center"/>
          </w:tcPr>
          <w:p w14:paraId="36CEAB1B">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249805" cy="3352800"/>
                  <wp:effectExtent l="0" t="0" r="17145" b="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2"/>
                          <a:srcRect b="3516"/>
                          <a:stretch>
                            <a:fillRect/>
                          </a:stretch>
                        </pic:blipFill>
                        <pic:spPr>
                          <a:xfrm>
                            <a:off x="0" y="0"/>
                            <a:ext cx="2249805" cy="3352800"/>
                          </a:xfrm>
                          <a:prstGeom prst="rect">
                            <a:avLst/>
                          </a:prstGeom>
                          <a:noFill/>
                          <a:ln>
                            <a:noFill/>
                          </a:ln>
                        </pic:spPr>
                      </pic:pic>
                    </a:graphicData>
                  </a:graphic>
                </wp:inline>
              </w:drawing>
            </w:r>
          </w:p>
        </w:tc>
        <w:tc>
          <w:tcPr>
            <w:tcW w:w="3369" w:type="dxa"/>
            <w:gridSpan w:val="2"/>
            <w:tcBorders>
              <w:tl2br w:val="nil"/>
              <w:tr2bl w:val="nil"/>
            </w:tcBorders>
            <w:shd w:val="clear" w:color="auto" w:fill="FFFFFF"/>
            <w:noWrap w:val="0"/>
            <w:vAlign w:val="center"/>
          </w:tcPr>
          <w:p w14:paraId="20C12555">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155190" cy="3061970"/>
                  <wp:effectExtent l="0" t="0" r="16510" b="508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3"/>
                          <a:stretch>
                            <a:fillRect/>
                          </a:stretch>
                        </pic:blipFill>
                        <pic:spPr>
                          <a:xfrm>
                            <a:off x="0" y="0"/>
                            <a:ext cx="2155190" cy="3061970"/>
                          </a:xfrm>
                          <a:prstGeom prst="rect">
                            <a:avLst/>
                          </a:prstGeom>
                          <a:noFill/>
                          <a:ln>
                            <a:noFill/>
                          </a:ln>
                        </pic:spPr>
                      </pic:pic>
                    </a:graphicData>
                  </a:graphic>
                </wp:inline>
              </w:drawing>
            </w:r>
          </w:p>
        </w:tc>
      </w:tr>
    </w:tbl>
    <w:p w14:paraId="5E9AD1C8"/>
    <w:sectPr>
      <w:pgSz w:w="11906" w:h="16838"/>
      <w:pgMar w:top="1417" w:right="113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0C4471"/>
    <w:rsid w:val="01A51A55"/>
    <w:rsid w:val="0E7670D7"/>
    <w:rsid w:val="107005D3"/>
    <w:rsid w:val="144F735B"/>
    <w:rsid w:val="166055E7"/>
    <w:rsid w:val="16BC2F56"/>
    <w:rsid w:val="17A5767B"/>
    <w:rsid w:val="17F51D98"/>
    <w:rsid w:val="180263C4"/>
    <w:rsid w:val="1C0C4471"/>
    <w:rsid w:val="21AC399A"/>
    <w:rsid w:val="22632C9B"/>
    <w:rsid w:val="22F303EF"/>
    <w:rsid w:val="26803933"/>
    <w:rsid w:val="279B048A"/>
    <w:rsid w:val="2801515C"/>
    <w:rsid w:val="2F486DA5"/>
    <w:rsid w:val="300C38E4"/>
    <w:rsid w:val="33A46E93"/>
    <w:rsid w:val="38D64977"/>
    <w:rsid w:val="3BBA34F7"/>
    <w:rsid w:val="3C876996"/>
    <w:rsid w:val="3D2865F5"/>
    <w:rsid w:val="3D9B22D0"/>
    <w:rsid w:val="3E1E01AF"/>
    <w:rsid w:val="3F02107B"/>
    <w:rsid w:val="3F0810EF"/>
    <w:rsid w:val="3F402745"/>
    <w:rsid w:val="40F12EAD"/>
    <w:rsid w:val="42B100F5"/>
    <w:rsid w:val="46C97EE6"/>
    <w:rsid w:val="48FA19FD"/>
    <w:rsid w:val="4D6D70C9"/>
    <w:rsid w:val="4F2C6062"/>
    <w:rsid w:val="4F813E07"/>
    <w:rsid w:val="564A0AC3"/>
    <w:rsid w:val="5D4D2BAA"/>
    <w:rsid w:val="631D11E0"/>
    <w:rsid w:val="65E97AAD"/>
    <w:rsid w:val="65F75B8F"/>
    <w:rsid w:val="661E70F8"/>
    <w:rsid w:val="6B5F5A3C"/>
    <w:rsid w:val="6F2D4A05"/>
    <w:rsid w:val="6F866FBD"/>
    <w:rsid w:val="703A0047"/>
    <w:rsid w:val="706765BB"/>
    <w:rsid w:val="72CC1F67"/>
    <w:rsid w:val="7AE262DC"/>
    <w:rsid w:val="7D5F33E6"/>
    <w:rsid w:val="7E417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ind w:firstLine="734" w:firstLineChars="204"/>
    </w:pPr>
    <w:rPr>
      <w:rFonts w:eastAsia="仿宋_GB2312"/>
      <w:sz w:val="36"/>
    </w:rPr>
  </w:style>
  <w:style w:type="paragraph" w:styleId="4">
    <w:name w:val="footer"/>
    <w:basedOn w:val="1"/>
    <w:next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363</Words>
  <Characters>541</Characters>
  <Lines>0</Lines>
  <Paragraphs>0</Paragraphs>
  <TotalTime>0</TotalTime>
  <ScaleCrop>false</ScaleCrop>
  <LinksUpToDate>false</LinksUpToDate>
  <CharactersWithSpaces>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2026-10-10T06:02:00Z</dcterms:created>
  <dc:creator>许娜</dc:creator>
  <cp:lastModifiedBy>叶子</cp:lastModifiedBy>
  <dcterms:modified xsi:type="dcterms:W3CDTF">2026-10-13T07:21:26Z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5E36961F548440EAB6A896A9DE1CE257_11</vt:lpwstr>
  </property>
  <property fmtid="{D5CDD505-2E9C-101B-9397-08002B2CF9AE}" pid="4" name="KSOTemplateDocerSaveRecord">
    <vt:lpwstr>eyJoZGlkIjoiNDgzMjdiZTZhYWEwMDUyMzMwMzdhZWM2ZmNjMGMzMDkiLCJ1c2VySWQiOiI1NzcyNjAwMzgifQ==</vt:lpwstr>
  </property>
</Properties>
</file>