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BEADA">
      <w:pPr>
        <w:pStyle w:val="4"/>
        <w:bidi w:val="0"/>
      </w:pPr>
      <w:r>
        <w:rPr>
          <w:rFonts w:hint="eastAsia"/>
        </w:rPr>
        <w:t>安全评价报告</w:t>
      </w:r>
      <w:r>
        <w:t>公开信息表</w:t>
      </w:r>
    </w:p>
    <w:tbl>
      <w:tblPr>
        <w:tblStyle w:val="22"/>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F4C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F069FE">
            <w:pPr>
              <w:pStyle w:val="27"/>
              <w:bidi w:val="0"/>
              <w:spacing w:line="240" w:lineRule="auto"/>
            </w:pPr>
            <w:r>
              <w:t>项目名称</w:t>
            </w:r>
          </w:p>
        </w:tc>
        <w:tc>
          <w:tcPr>
            <w:tcW w:w="7581" w:type="dxa"/>
            <w:gridSpan w:val="3"/>
            <w:tcBorders>
              <w:tl2br w:val="nil"/>
              <w:tr2bl w:val="nil"/>
            </w:tcBorders>
            <w:shd w:val="clear" w:color="auto" w:fill="auto"/>
            <w:vAlign w:val="center"/>
          </w:tcPr>
          <w:p w14:paraId="7ECBBDA0">
            <w:pPr>
              <w:spacing w:line="240" w:lineRule="auto"/>
              <w:jc w:val="left"/>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中国石化销售股份有限公司江苏盐城滨海振东加油点安全现状评价报告</w:t>
            </w:r>
          </w:p>
        </w:tc>
      </w:tr>
      <w:tr w14:paraId="4BC1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9EE464E">
            <w:pPr>
              <w:pStyle w:val="27"/>
              <w:bidi w:val="0"/>
              <w:spacing w:line="240" w:lineRule="auto"/>
            </w:pPr>
            <w:r>
              <w:t>完成时间</w:t>
            </w:r>
          </w:p>
        </w:tc>
        <w:tc>
          <w:tcPr>
            <w:tcW w:w="7581" w:type="dxa"/>
            <w:gridSpan w:val="3"/>
            <w:tcBorders>
              <w:tl2br w:val="nil"/>
              <w:tr2bl w:val="nil"/>
            </w:tcBorders>
            <w:shd w:val="clear" w:color="auto" w:fill="auto"/>
            <w:vAlign w:val="center"/>
          </w:tcPr>
          <w:p w14:paraId="1DE2D825">
            <w:pPr>
              <w:pStyle w:val="27"/>
              <w:bidi w:val="0"/>
              <w:spacing w:line="240" w:lineRule="auto"/>
              <w:jc w:val="left"/>
              <w:rPr>
                <w:rFonts w:hint="default"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202</w:t>
            </w:r>
            <w:r>
              <w:rPr>
                <w:rFonts w:hint="eastAsia" w:cs="Times New Roman"/>
                <w:color w:val="000000"/>
                <w:kern w:val="0"/>
                <w:sz w:val="24"/>
                <w:szCs w:val="20"/>
                <w:lang w:val="en-US" w:eastAsia="zh-CN" w:bidi="ar-SA"/>
              </w:rPr>
              <w:t>6.6</w:t>
            </w:r>
          </w:p>
        </w:tc>
      </w:tr>
      <w:tr w14:paraId="10F5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22D105B">
            <w:pPr>
              <w:pStyle w:val="27"/>
              <w:bidi w:val="0"/>
              <w:spacing w:line="240" w:lineRule="auto"/>
            </w:pPr>
            <w:r>
              <w:rPr>
                <w:rFonts w:hint="eastAsia"/>
              </w:rPr>
              <w:t>评价人员</w:t>
            </w:r>
          </w:p>
        </w:tc>
      </w:tr>
      <w:tr w14:paraId="3BFA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B230EB9">
            <w:pPr>
              <w:pStyle w:val="27"/>
              <w:bidi w:val="0"/>
              <w:spacing w:line="240" w:lineRule="auto"/>
            </w:pPr>
          </w:p>
        </w:tc>
        <w:tc>
          <w:tcPr>
            <w:tcW w:w="1703" w:type="dxa"/>
            <w:tcBorders>
              <w:tl2br w:val="nil"/>
              <w:tr2bl w:val="nil"/>
            </w:tcBorders>
            <w:shd w:val="clear" w:color="auto" w:fill="auto"/>
            <w:vAlign w:val="center"/>
          </w:tcPr>
          <w:p w14:paraId="711A7C73">
            <w:pPr>
              <w:pStyle w:val="27"/>
              <w:bidi w:val="0"/>
              <w:spacing w:line="240" w:lineRule="auto"/>
              <w:jc w:val="center"/>
            </w:pPr>
            <w:r>
              <w:t>姓名</w:t>
            </w:r>
          </w:p>
        </w:tc>
        <w:tc>
          <w:tcPr>
            <w:tcW w:w="3981" w:type="dxa"/>
            <w:tcBorders>
              <w:tl2br w:val="nil"/>
              <w:tr2bl w:val="nil"/>
            </w:tcBorders>
            <w:shd w:val="clear" w:color="auto" w:fill="auto"/>
            <w:vAlign w:val="center"/>
          </w:tcPr>
          <w:p w14:paraId="18AF3CAB">
            <w:pPr>
              <w:pStyle w:val="27"/>
              <w:bidi w:val="0"/>
              <w:spacing w:line="240" w:lineRule="auto"/>
              <w:jc w:val="center"/>
            </w:pPr>
            <w:r>
              <w:t>资格证书号</w:t>
            </w:r>
          </w:p>
        </w:tc>
        <w:tc>
          <w:tcPr>
            <w:tcW w:w="1897" w:type="dxa"/>
            <w:tcBorders>
              <w:tl2br w:val="nil"/>
              <w:tr2bl w:val="nil"/>
            </w:tcBorders>
            <w:shd w:val="clear" w:color="auto" w:fill="auto"/>
            <w:vAlign w:val="center"/>
          </w:tcPr>
          <w:p w14:paraId="77A89316">
            <w:pPr>
              <w:pStyle w:val="27"/>
              <w:bidi w:val="0"/>
              <w:spacing w:line="240" w:lineRule="auto"/>
              <w:jc w:val="center"/>
            </w:pPr>
            <w:r>
              <w:t>从业号</w:t>
            </w:r>
          </w:p>
        </w:tc>
      </w:tr>
      <w:tr w14:paraId="39B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946DEB">
            <w:pPr>
              <w:pStyle w:val="27"/>
              <w:bidi w:val="0"/>
              <w:spacing w:line="240" w:lineRule="auto"/>
              <w:ind w:firstLine="0" w:firstLineChars="0"/>
              <w:jc w:val="center"/>
              <w:rPr>
                <w:rFonts w:hint="eastAsia" w:ascii="宋体" w:hAnsi="宋体" w:eastAsia="宋体" w:cs="Times New Roman"/>
                <w:lang w:val="en-US" w:eastAsia="zh-CN"/>
              </w:rPr>
            </w:pPr>
            <w:r>
              <w:rPr>
                <w:rFonts w:hint="eastAsia" w:ascii="宋体" w:hAnsi="宋体" w:eastAsia="宋体" w:cs="Times New Roman"/>
                <w:lang w:val="en-US" w:eastAsia="zh-CN"/>
              </w:rPr>
              <w:t>项目负责人</w:t>
            </w:r>
          </w:p>
        </w:tc>
        <w:tc>
          <w:tcPr>
            <w:tcW w:w="1703" w:type="dxa"/>
            <w:tcBorders>
              <w:tl2br w:val="nil"/>
              <w:tr2bl w:val="nil"/>
            </w:tcBorders>
            <w:shd w:val="clear" w:color="auto" w:fill="auto"/>
            <w:vAlign w:val="center"/>
          </w:tcPr>
          <w:p w14:paraId="403C6D8C">
            <w:pPr>
              <w:pStyle w:val="27"/>
              <w:bidi w:val="0"/>
              <w:spacing w:line="240" w:lineRule="auto"/>
              <w:ind w:firstLine="0" w:firstLineChars="0"/>
              <w:jc w:val="center"/>
              <w:rPr>
                <w:rFonts w:hint="eastAsia" w:ascii="宋体" w:hAnsi="宋体" w:eastAsia="宋体" w:cs="Times New Roman"/>
                <w:lang w:val="en-US" w:eastAsia="zh-CN"/>
              </w:rPr>
            </w:pPr>
            <w:r>
              <w:rPr>
                <w:rFonts w:hint="eastAsia" w:ascii="宋体" w:hAnsi="宋体" w:eastAsia="宋体" w:cs="Times New Roman"/>
                <w:lang w:val="en-US" w:eastAsia="zh-CN"/>
              </w:rPr>
              <w:t>周巧云</w:t>
            </w:r>
          </w:p>
        </w:tc>
        <w:tc>
          <w:tcPr>
            <w:tcW w:w="3981" w:type="dxa"/>
            <w:tcBorders>
              <w:tl2br w:val="nil"/>
              <w:tr2bl w:val="nil"/>
            </w:tcBorders>
            <w:shd w:val="clear" w:color="auto" w:fill="auto"/>
            <w:vAlign w:val="center"/>
          </w:tcPr>
          <w:p w14:paraId="40713B6C">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20231004632000007942</w:t>
            </w:r>
          </w:p>
        </w:tc>
        <w:tc>
          <w:tcPr>
            <w:tcW w:w="1897" w:type="dxa"/>
            <w:tcBorders>
              <w:tl2br w:val="nil"/>
              <w:tr2bl w:val="nil"/>
            </w:tcBorders>
            <w:shd w:val="clear" w:color="auto" w:fill="auto"/>
            <w:vAlign w:val="center"/>
          </w:tcPr>
          <w:p w14:paraId="64FA0970">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32240386462</w:t>
            </w:r>
          </w:p>
        </w:tc>
      </w:tr>
      <w:tr w14:paraId="1D4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3128CD9">
            <w:pPr>
              <w:pStyle w:val="27"/>
              <w:bidi w:val="0"/>
              <w:spacing w:line="240" w:lineRule="auto"/>
              <w:ind w:firstLine="0" w:firstLineChars="0"/>
              <w:jc w:val="center"/>
              <w:rPr>
                <w:rFonts w:hint="eastAsia" w:ascii="宋体" w:hAnsi="宋体" w:eastAsia="宋体" w:cs="Times New Roman"/>
                <w:lang w:val="en-US" w:eastAsia="zh-CN"/>
              </w:rPr>
            </w:pPr>
            <w:r>
              <w:rPr>
                <w:rFonts w:hint="eastAsia" w:ascii="宋体" w:hAnsi="宋体" w:eastAsia="宋体" w:cs="Times New Roman"/>
                <w:lang w:val="en-US" w:eastAsia="zh-CN"/>
              </w:rPr>
              <w:t>项目组成员</w:t>
            </w:r>
          </w:p>
        </w:tc>
        <w:tc>
          <w:tcPr>
            <w:tcW w:w="1703" w:type="dxa"/>
            <w:tcBorders>
              <w:tl2br w:val="nil"/>
              <w:tr2bl w:val="nil"/>
            </w:tcBorders>
            <w:shd w:val="clear" w:color="auto" w:fill="auto"/>
            <w:vAlign w:val="center"/>
          </w:tcPr>
          <w:p w14:paraId="5E473D27">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樊淼</w:t>
            </w:r>
          </w:p>
        </w:tc>
        <w:tc>
          <w:tcPr>
            <w:tcW w:w="3981" w:type="dxa"/>
            <w:tcBorders>
              <w:tl2br w:val="nil"/>
              <w:tr2bl w:val="nil"/>
            </w:tcBorders>
            <w:shd w:val="clear" w:color="auto" w:fill="auto"/>
            <w:vAlign w:val="center"/>
          </w:tcPr>
          <w:p w14:paraId="3447DD29">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10333243309322995</w:t>
            </w:r>
          </w:p>
        </w:tc>
        <w:tc>
          <w:tcPr>
            <w:tcW w:w="1897" w:type="dxa"/>
            <w:tcBorders>
              <w:tl2br w:val="nil"/>
              <w:tr2bl w:val="nil"/>
            </w:tcBorders>
            <w:shd w:val="clear" w:color="auto" w:fill="auto"/>
            <w:vAlign w:val="center"/>
          </w:tcPr>
          <w:p w14:paraId="63C846C6">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32120119090</w:t>
            </w:r>
          </w:p>
        </w:tc>
      </w:tr>
      <w:tr w14:paraId="6EA8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77F0BFC6">
            <w:pPr>
              <w:pStyle w:val="27"/>
              <w:bidi w:val="0"/>
              <w:spacing w:line="240" w:lineRule="auto"/>
              <w:ind w:firstLine="0" w:firstLineChars="0"/>
              <w:jc w:val="center"/>
              <w:rPr>
                <w:rFonts w:hint="eastAsia" w:ascii="宋体" w:hAnsi="宋体" w:eastAsia="宋体" w:cs="Times New Roman"/>
                <w:lang w:val="en-US" w:eastAsia="zh-CN"/>
              </w:rPr>
            </w:pPr>
          </w:p>
        </w:tc>
        <w:tc>
          <w:tcPr>
            <w:tcW w:w="1703" w:type="dxa"/>
            <w:tcBorders>
              <w:tl2br w:val="nil"/>
              <w:tr2bl w:val="nil"/>
            </w:tcBorders>
            <w:shd w:val="clear" w:color="auto" w:fill="auto"/>
            <w:vAlign w:val="center"/>
          </w:tcPr>
          <w:p w14:paraId="4EA26810">
            <w:pPr>
              <w:pStyle w:val="27"/>
              <w:bidi w:val="0"/>
              <w:spacing w:line="240" w:lineRule="auto"/>
              <w:ind w:firstLine="0" w:firstLineChars="0"/>
              <w:jc w:val="center"/>
              <w:rPr>
                <w:rFonts w:hint="eastAsia" w:ascii="宋体" w:hAnsi="宋体" w:eastAsia="宋体" w:cs="Times New Roman"/>
                <w:lang w:val="en-US" w:eastAsia="zh-CN"/>
              </w:rPr>
            </w:pPr>
            <w:r>
              <w:rPr>
                <w:rFonts w:hint="eastAsia" w:ascii="宋体" w:hAnsi="宋体" w:eastAsia="宋体" w:cs="Times New Roman"/>
                <w:lang w:val="en-US" w:eastAsia="zh-CN"/>
              </w:rPr>
              <w:t>黄爱民</w:t>
            </w:r>
          </w:p>
        </w:tc>
        <w:tc>
          <w:tcPr>
            <w:tcW w:w="3981" w:type="dxa"/>
            <w:tcBorders>
              <w:tl2br w:val="nil"/>
              <w:tr2bl w:val="nil"/>
            </w:tcBorders>
            <w:shd w:val="clear" w:color="auto" w:fill="auto"/>
            <w:vAlign w:val="center"/>
          </w:tcPr>
          <w:p w14:paraId="580E5568">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20231004632000001025</w:t>
            </w:r>
          </w:p>
        </w:tc>
        <w:tc>
          <w:tcPr>
            <w:tcW w:w="1897" w:type="dxa"/>
            <w:tcBorders>
              <w:tl2br w:val="nil"/>
              <w:tr2bl w:val="nil"/>
            </w:tcBorders>
            <w:shd w:val="clear" w:color="auto" w:fill="auto"/>
            <w:vAlign w:val="center"/>
          </w:tcPr>
          <w:p w14:paraId="0D8842AE">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19240396958</w:t>
            </w:r>
          </w:p>
        </w:tc>
      </w:tr>
      <w:tr w14:paraId="2CF7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96D1A8E">
            <w:pPr>
              <w:pStyle w:val="27"/>
              <w:bidi w:val="0"/>
              <w:spacing w:line="240" w:lineRule="auto"/>
              <w:ind w:firstLine="0" w:firstLineChars="0"/>
              <w:jc w:val="center"/>
              <w:rPr>
                <w:rFonts w:hint="eastAsia" w:ascii="宋体" w:hAnsi="宋体" w:eastAsia="宋体" w:cs="Times New Roman"/>
                <w:lang w:val="en-US" w:eastAsia="zh-CN"/>
              </w:rPr>
            </w:pPr>
          </w:p>
        </w:tc>
        <w:tc>
          <w:tcPr>
            <w:tcW w:w="1703" w:type="dxa"/>
            <w:tcBorders>
              <w:tl2br w:val="nil"/>
              <w:tr2bl w:val="nil"/>
            </w:tcBorders>
            <w:shd w:val="clear" w:color="auto" w:fill="auto"/>
            <w:vAlign w:val="center"/>
          </w:tcPr>
          <w:p w14:paraId="49DA385C">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周元</w:t>
            </w:r>
          </w:p>
        </w:tc>
        <w:tc>
          <w:tcPr>
            <w:tcW w:w="3981" w:type="dxa"/>
            <w:tcBorders>
              <w:tl2br w:val="nil"/>
              <w:tr2bl w:val="nil"/>
            </w:tcBorders>
            <w:shd w:val="clear" w:color="auto" w:fill="auto"/>
            <w:vAlign w:val="center"/>
          </w:tcPr>
          <w:p w14:paraId="0C3BB55E">
            <w:pPr>
              <w:pStyle w:val="27"/>
              <w:bidi w:val="0"/>
              <w:spacing w:line="240" w:lineRule="auto"/>
              <w:ind w:firstLine="0" w:firstLineChars="0"/>
              <w:jc w:val="center"/>
              <w:rPr>
                <w:rFonts w:hint="default" w:ascii="宋体" w:hAnsi="宋体" w:eastAsia="宋体" w:cs="Times New Roman"/>
                <w:lang w:val="en-US" w:eastAsia="zh-CN"/>
              </w:rPr>
            </w:pPr>
            <w:r>
              <w:rPr>
                <w:rFonts w:hint="default" w:ascii="宋体" w:hAnsi="宋体" w:eastAsia="宋体" w:cs="Times New Roman"/>
                <w:lang w:val="en-US" w:eastAsia="zh-CN"/>
              </w:rPr>
              <w:t>10333243309323034</w:t>
            </w:r>
          </w:p>
        </w:tc>
        <w:tc>
          <w:tcPr>
            <w:tcW w:w="1897" w:type="dxa"/>
            <w:tcBorders>
              <w:tl2br w:val="nil"/>
              <w:tr2bl w:val="nil"/>
            </w:tcBorders>
            <w:shd w:val="clear" w:color="auto" w:fill="auto"/>
            <w:vAlign w:val="center"/>
          </w:tcPr>
          <w:p w14:paraId="68E48572">
            <w:pPr>
              <w:pStyle w:val="27"/>
              <w:bidi w:val="0"/>
              <w:spacing w:line="240" w:lineRule="auto"/>
              <w:ind w:firstLine="0" w:firstLineChars="0"/>
              <w:jc w:val="center"/>
              <w:rPr>
                <w:rFonts w:hint="default" w:ascii="宋体" w:hAnsi="宋体" w:eastAsia="宋体" w:cs="Times New Roman"/>
                <w:lang w:val="en-US" w:eastAsia="zh-CN"/>
              </w:rPr>
            </w:pPr>
            <w:r>
              <w:rPr>
                <w:rFonts w:hint="default" w:ascii="宋体" w:hAnsi="宋体" w:eastAsia="宋体" w:cs="Times New Roman"/>
                <w:lang w:val="en-US" w:eastAsia="zh-CN"/>
              </w:rPr>
              <w:t>32180181245</w:t>
            </w:r>
          </w:p>
        </w:tc>
      </w:tr>
      <w:tr w14:paraId="16B2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F96F75E">
            <w:pPr>
              <w:pStyle w:val="27"/>
              <w:bidi w:val="0"/>
              <w:spacing w:line="240" w:lineRule="auto"/>
              <w:ind w:firstLine="0" w:firstLineChars="0"/>
              <w:jc w:val="center"/>
              <w:rPr>
                <w:rFonts w:hint="eastAsia" w:ascii="宋体" w:hAnsi="宋体" w:eastAsia="宋体" w:cs="Times New Roman"/>
                <w:lang w:val="en-US" w:eastAsia="zh-CN"/>
              </w:rPr>
            </w:pPr>
          </w:p>
        </w:tc>
        <w:tc>
          <w:tcPr>
            <w:tcW w:w="1703" w:type="dxa"/>
            <w:tcBorders>
              <w:tl2br w:val="nil"/>
              <w:tr2bl w:val="nil"/>
            </w:tcBorders>
            <w:shd w:val="clear" w:color="auto" w:fill="auto"/>
            <w:vAlign w:val="center"/>
          </w:tcPr>
          <w:p w14:paraId="639A8978">
            <w:pPr>
              <w:pStyle w:val="27"/>
              <w:bidi w:val="0"/>
              <w:spacing w:line="240" w:lineRule="auto"/>
              <w:ind w:firstLine="0" w:firstLineChars="0"/>
              <w:jc w:val="center"/>
              <w:rPr>
                <w:rFonts w:hint="eastAsia" w:ascii="宋体" w:hAnsi="宋体" w:eastAsia="宋体" w:cs="Times New Roman"/>
                <w:lang w:val="en-US" w:eastAsia="zh-CN"/>
              </w:rPr>
            </w:pPr>
            <w:r>
              <w:rPr>
                <w:rFonts w:hint="eastAsia" w:ascii="宋体" w:hAnsi="宋体" w:eastAsia="宋体" w:cs="Times New Roman"/>
                <w:lang w:val="en-US" w:eastAsia="zh-CN"/>
              </w:rPr>
              <w:t>左襄黎</w:t>
            </w:r>
          </w:p>
        </w:tc>
        <w:tc>
          <w:tcPr>
            <w:tcW w:w="3981" w:type="dxa"/>
            <w:tcBorders>
              <w:tl2br w:val="nil"/>
              <w:tr2bl w:val="nil"/>
            </w:tcBorders>
            <w:shd w:val="clear" w:color="auto" w:fill="auto"/>
            <w:vAlign w:val="center"/>
          </w:tcPr>
          <w:p w14:paraId="6E85717D">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2017033320332017320901000359</w:t>
            </w:r>
          </w:p>
        </w:tc>
        <w:tc>
          <w:tcPr>
            <w:tcW w:w="1897" w:type="dxa"/>
            <w:tcBorders>
              <w:tl2br w:val="nil"/>
              <w:tr2bl w:val="nil"/>
            </w:tcBorders>
            <w:shd w:val="clear" w:color="auto" w:fill="auto"/>
            <w:vAlign w:val="center"/>
          </w:tcPr>
          <w:p w14:paraId="4B9B7647">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37260448596</w:t>
            </w:r>
          </w:p>
        </w:tc>
      </w:tr>
      <w:tr w14:paraId="5E6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8AC1C6">
            <w:pPr>
              <w:pStyle w:val="27"/>
              <w:bidi w:val="0"/>
              <w:spacing w:line="240" w:lineRule="auto"/>
              <w:ind w:firstLine="0" w:firstLineChars="0"/>
              <w:jc w:val="center"/>
              <w:rPr>
                <w:rFonts w:hint="eastAsia" w:ascii="宋体" w:hAnsi="宋体" w:eastAsia="宋体" w:cs="Times New Roman"/>
                <w:lang w:val="en-US" w:eastAsia="zh-CN"/>
              </w:rPr>
            </w:pPr>
          </w:p>
        </w:tc>
        <w:tc>
          <w:tcPr>
            <w:tcW w:w="1703" w:type="dxa"/>
            <w:tcBorders>
              <w:tl2br w:val="nil"/>
              <w:tr2bl w:val="nil"/>
            </w:tcBorders>
            <w:shd w:val="clear" w:color="auto" w:fill="auto"/>
            <w:vAlign w:val="center"/>
          </w:tcPr>
          <w:p w14:paraId="0904833B">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廉理</w:t>
            </w:r>
          </w:p>
        </w:tc>
        <w:tc>
          <w:tcPr>
            <w:tcW w:w="3981" w:type="dxa"/>
            <w:tcBorders>
              <w:tl2br w:val="nil"/>
              <w:tr2bl w:val="nil"/>
            </w:tcBorders>
            <w:shd w:val="clear" w:color="auto" w:fill="auto"/>
            <w:vAlign w:val="center"/>
          </w:tcPr>
          <w:p w14:paraId="61E23C42">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03320241032000002352</w:t>
            </w:r>
          </w:p>
        </w:tc>
        <w:tc>
          <w:tcPr>
            <w:tcW w:w="1897" w:type="dxa"/>
            <w:tcBorders>
              <w:tl2br w:val="nil"/>
              <w:tr2bl w:val="nil"/>
            </w:tcBorders>
            <w:shd w:val="clear" w:color="auto" w:fill="auto"/>
            <w:vAlign w:val="center"/>
          </w:tcPr>
          <w:p w14:paraId="5E1768F0">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37250427331</w:t>
            </w:r>
          </w:p>
        </w:tc>
      </w:tr>
      <w:tr w14:paraId="6D20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04B4F8">
            <w:pPr>
              <w:pStyle w:val="27"/>
              <w:bidi w:val="0"/>
              <w:spacing w:line="240" w:lineRule="auto"/>
              <w:ind w:firstLine="0" w:firstLineChars="0"/>
              <w:jc w:val="center"/>
              <w:rPr>
                <w:rFonts w:hint="eastAsia" w:ascii="宋体" w:hAnsi="宋体" w:eastAsia="宋体" w:cs="Times New Roman"/>
                <w:lang w:val="en-US" w:eastAsia="zh-CN"/>
              </w:rPr>
            </w:pPr>
            <w:r>
              <w:rPr>
                <w:rFonts w:hint="eastAsia" w:ascii="宋体" w:hAnsi="宋体" w:eastAsia="宋体" w:cs="Times New Roman"/>
                <w:lang w:val="en-US" w:eastAsia="zh-CN"/>
              </w:rPr>
              <w:t>技术专家</w:t>
            </w:r>
          </w:p>
        </w:tc>
        <w:tc>
          <w:tcPr>
            <w:tcW w:w="7581" w:type="dxa"/>
            <w:gridSpan w:val="3"/>
            <w:tcBorders>
              <w:tl2br w:val="nil"/>
              <w:tr2bl w:val="nil"/>
            </w:tcBorders>
            <w:shd w:val="clear" w:color="auto" w:fill="auto"/>
            <w:vAlign w:val="center"/>
          </w:tcPr>
          <w:p w14:paraId="2FF71026">
            <w:pPr>
              <w:pStyle w:val="27"/>
              <w:bidi w:val="0"/>
              <w:spacing w:line="240" w:lineRule="auto"/>
              <w:ind w:firstLine="0" w:firstLineChars="0"/>
              <w:jc w:val="left"/>
              <w:rPr>
                <w:rFonts w:hint="eastAsia" w:ascii="宋体" w:hAnsi="宋体" w:eastAsia="宋体" w:cs="Times New Roman"/>
                <w:lang w:val="en-US" w:eastAsia="zh-CN"/>
              </w:rPr>
            </w:pPr>
            <w:r>
              <w:rPr>
                <w:rFonts w:hint="eastAsia" w:ascii="宋体" w:hAnsi="宋体" w:eastAsia="宋体" w:cs="Times New Roman"/>
                <w:lang w:val="en-US" w:eastAsia="zh-CN"/>
              </w:rPr>
              <w:t>周荣和、严坤</w:t>
            </w:r>
            <w:bookmarkStart w:id="0" w:name="_GoBack"/>
            <w:bookmarkEnd w:id="0"/>
          </w:p>
        </w:tc>
      </w:tr>
      <w:tr w14:paraId="5903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EFAC621">
            <w:pPr>
              <w:pStyle w:val="27"/>
              <w:bidi w:val="0"/>
              <w:spacing w:line="240" w:lineRule="auto"/>
              <w:ind w:firstLine="0" w:firstLineChars="0"/>
              <w:jc w:val="center"/>
              <w:rPr>
                <w:rFonts w:hint="eastAsia" w:ascii="宋体" w:hAnsi="宋体" w:eastAsia="宋体" w:cs="Times New Roman"/>
                <w:lang w:val="en-US" w:eastAsia="zh-CN"/>
              </w:rPr>
            </w:pPr>
            <w:r>
              <w:rPr>
                <w:rFonts w:hint="eastAsia" w:ascii="宋体" w:hAnsi="宋体" w:eastAsia="宋体" w:cs="Times New Roman"/>
                <w:lang w:val="en-US" w:eastAsia="zh-CN"/>
              </w:rPr>
              <w:t>现场勘察人员及时间</w:t>
            </w:r>
          </w:p>
        </w:tc>
        <w:tc>
          <w:tcPr>
            <w:tcW w:w="7581" w:type="dxa"/>
            <w:gridSpan w:val="3"/>
            <w:tcBorders>
              <w:tl2br w:val="nil"/>
              <w:tr2bl w:val="nil"/>
            </w:tcBorders>
            <w:shd w:val="clear" w:color="auto" w:fill="auto"/>
            <w:vAlign w:val="center"/>
          </w:tcPr>
          <w:p w14:paraId="3A7DFE4F">
            <w:pPr>
              <w:pStyle w:val="27"/>
              <w:bidi w:val="0"/>
              <w:spacing w:line="240" w:lineRule="auto"/>
              <w:ind w:firstLine="0" w:firstLineChars="0"/>
              <w:jc w:val="left"/>
              <w:rPr>
                <w:rFonts w:hint="default" w:ascii="宋体" w:hAnsi="宋体" w:eastAsia="宋体" w:cs="Times New Roman"/>
                <w:lang w:val="en-US" w:eastAsia="zh-CN"/>
              </w:rPr>
            </w:pPr>
            <w:r>
              <w:rPr>
                <w:rFonts w:hint="eastAsia" w:ascii="宋体" w:hAnsi="宋体" w:eastAsia="宋体" w:cs="Times New Roman"/>
                <w:lang w:val="en-US" w:eastAsia="zh-CN"/>
              </w:rPr>
              <w:t>周巧云、樊淼、黄爱民、周元、廉理、左襄黎，2026年5月</w:t>
            </w:r>
            <w:r>
              <w:rPr>
                <w:rFonts w:hint="eastAsia" w:cs="Times New Roman"/>
                <w:lang w:val="en-US" w:eastAsia="zh-CN"/>
              </w:rPr>
              <w:t>30</w:t>
            </w:r>
            <w:r>
              <w:rPr>
                <w:rFonts w:hint="eastAsia" w:ascii="宋体" w:hAnsi="宋体" w:eastAsia="宋体" w:cs="Times New Roman"/>
                <w:lang w:val="en-US" w:eastAsia="zh-CN"/>
              </w:rPr>
              <w:t>日</w:t>
            </w:r>
          </w:p>
        </w:tc>
      </w:tr>
      <w:tr w14:paraId="4071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D45EDD">
            <w:pPr>
              <w:pStyle w:val="27"/>
              <w:bidi w:val="0"/>
              <w:spacing w:line="240" w:lineRule="auto"/>
              <w:ind w:firstLine="0" w:firstLineChars="0"/>
              <w:jc w:val="center"/>
              <w:rPr>
                <w:rFonts w:hint="default" w:ascii="宋体" w:hAnsi="宋体" w:eastAsia="宋体" w:cs="Times New Roman"/>
                <w:lang w:val="en-US" w:eastAsia="zh-CN"/>
              </w:rPr>
            </w:pPr>
            <w:r>
              <w:rPr>
                <w:rFonts w:hint="eastAsia" w:ascii="宋体" w:hAnsi="宋体" w:eastAsia="宋体" w:cs="Times New Roman"/>
                <w:lang w:val="en-US" w:eastAsia="zh-CN"/>
              </w:rPr>
              <w:t>现场核查的人员和时间</w:t>
            </w:r>
          </w:p>
        </w:tc>
        <w:tc>
          <w:tcPr>
            <w:tcW w:w="7581" w:type="dxa"/>
            <w:gridSpan w:val="3"/>
            <w:tcBorders>
              <w:tl2br w:val="nil"/>
              <w:tr2bl w:val="nil"/>
            </w:tcBorders>
            <w:shd w:val="clear" w:color="auto" w:fill="auto"/>
            <w:vAlign w:val="center"/>
          </w:tcPr>
          <w:p w14:paraId="25D2864A">
            <w:pPr>
              <w:pStyle w:val="27"/>
              <w:bidi w:val="0"/>
              <w:spacing w:line="240" w:lineRule="auto"/>
              <w:ind w:firstLine="0" w:firstLineChars="0"/>
              <w:jc w:val="left"/>
              <w:rPr>
                <w:rFonts w:hint="default" w:ascii="宋体" w:hAnsi="宋体" w:eastAsia="宋体" w:cs="Times New Roman"/>
                <w:lang w:val="en-US" w:eastAsia="zh-CN"/>
              </w:rPr>
            </w:pPr>
            <w:r>
              <w:rPr>
                <w:rFonts w:hint="eastAsia" w:ascii="宋体" w:hAnsi="宋体" w:eastAsia="宋体" w:cs="Times New Roman"/>
                <w:lang w:val="en-US" w:eastAsia="zh-CN"/>
              </w:rPr>
              <w:t>周巧云、黄爱民</w:t>
            </w:r>
          </w:p>
        </w:tc>
      </w:tr>
      <w:tr w14:paraId="0BBF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A355D64">
            <w:pPr>
              <w:pStyle w:val="27"/>
              <w:bidi w:val="0"/>
              <w:spacing w:line="240" w:lineRule="auto"/>
              <w:ind w:firstLine="0" w:firstLineChars="0"/>
              <w:jc w:val="left"/>
              <w:rPr>
                <w:rFonts w:hint="eastAsia" w:ascii="宋体" w:hAnsi="宋体" w:eastAsia="宋体" w:cs="Times New Roman"/>
                <w:lang w:val="en-US" w:eastAsia="zh-CN"/>
              </w:rPr>
            </w:pPr>
            <w:r>
              <w:rPr>
                <w:rFonts w:hint="eastAsia" w:ascii="宋体" w:hAnsi="宋体" w:eastAsia="宋体" w:cs="Times New Roman"/>
                <w:lang w:val="en-US" w:eastAsia="zh-CN"/>
              </w:rPr>
              <w:t>项目简介</w:t>
            </w:r>
          </w:p>
        </w:tc>
        <w:tc>
          <w:tcPr>
            <w:tcW w:w="7581" w:type="dxa"/>
            <w:gridSpan w:val="3"/>
            <w:tcBorders>
              <w:tl2br w:val="nil"/>
              <w:tr2bl w:val="nil"/>
            </w:tcBorders>
            <w:shd w:val="clear" w:color="auto" w:fill="auto"/>
            <w:vAlign w:val="top"/>
          </w:tcPr>
          <w:p w14:paraId="528D554E">
            <w:pPr>
              <w:adjustRightInd w:val="0"/>
              <w:spacing w:line="540" w:lineRule="exact"/>
              <w:jc w:val="both"/>
              <w:rPr>
                <w:rFonts w:hint="eastAsia" w:ascii="宋体" w:hAnsi="宋体" w:eastAsia="宋体" w:cs="Times New Roman"/>
                <w:color w:val="000000"/>
                <w:kern w:val="0"/>
                <w:sz w:val="24"/>
                <w:szCs w:val="20"/>
                <w:lang w:val="en-US" w:eastAsia="zh-CN" w:bidi="ar-SA"/>
              </w:rPr>
            </w:pPr>
            <w:r>
              <w:rPr>
                <w:rFonts w:hint="eastAsia" w:ascii="宋体" w:hAnsi="宋体" w:eastAsia="宋体" w:cs="Times New Roman"/>
                <w:color w:val="000000"/>
                <w:kern w:val="0"/>
                <w:sz w:val="24"/>
                <w:szCs w:val="20"/>
                <w:lang w:val="en-US" w:eastAsia="zh-CN" w:bidi="ar-SA"/>
              </w:rPr>
              <w:t>中国石化销售股份有限公司江苏盐城滨海振东加油点位于滨海县滨海港镇振东小街桥南，主要从事柴油零售业务。成立于2004年3月11日</w:t>
            </w:r>
            <w:r>
              <w:rPr>
                <w:rFonts w:hint="eastAsia" w:ascii="宋体" w:hAnsi="宋体" w:eastAsia="宋体" w:cs="Times New Roman"/>
                <w:color w:val="000000"/>
                <w:kern w:val="0"/>
                <w:sz w:val="24"/>
                <w:szCs w:val="20"/>
                <w:lang w:val="en-US" w:eastAsia="zh-Hans" w:bidi="ar-SA"/>
              </w:rPr>
              <w:t>，</w:t>
            </w:r>
            <w:r>
              <w:rPr>
                <w:rFonts w:hint="eastAsia" w:ascii="宋体" w:hAnsi="宋体" w:eastAsia="宋体" w:cs="Times New Roman"/>
                <w:color w:val="000000"/>
                <w:kern w:val="0"/>
                <w:sz w:val="24"/>
                <w:szCs w:val="20"/>
                <w:lang w:val="en-US" w:eastAsia="zh-CN" w:bidi="ar-SA"/>
              </w:rPr>
              <w:t>属于外商投资公司分公司，统一社会信用代</w:t>
            </w:r>
            <w:r>
              <w:rPr>
                <w:rFonts w:hint="eastAsia" w:ascii="宋体" w:hAnsi="宋体" w:eastAsia="宋体" w:cs="Times New Roman"/>
                <w:color w:val="000000"/>
                <w:kern w:val="0"/>
                <w:sz w:val="24"/>
                <w:szCs w:val="20"/>
                <w:lang w:val="en-US" w:eastAsia="zh-Hans" w:bidi="ar-SA"/>
              </w:rPr>
              <w:t>码为913209</w:t>
            </w:r>
            <w:r>
              <w:rPr>
                <w:rFonts w:hint="eastAsia" w:ascii="宋体" w:hAnsi="宋体" w:eastAsia="宋体" w:cs="Times New Roman"/>
                <w:color w:val="000000"/>
                <w:kern w:val="0"/>
                <w:sz w:val="24"/>
                <w:szCs w:val="20"/>
                <w:lang w:val="en-US" w:eastAsia="zh-CN" w:bidi="ar-SA"/>
              </w:rPr>
              <w:t>22MA1MXNDP9N</w:t>
            </w:r>
            <w:r>
              <w:rPr>
                <w:rFonts w:hint="eastAsia" w:ascii="宋体" w:hAnsi="宋体" w:eastAsia="宋体" w:cs="Times New Roman"/>
                <w:color w:val="000000"/>
                <w:kern w:val="0"/>
                <w:sz w:val="24"/>
                <w:szCs w:val="20"/>
                <w:lang w:val="en-US" w:eastAsia="zh-Hans" w:bidi="ar-SA"/>
              </w:rPr>
              <w:t>，</w:t>
            </w:r>
            <w:r>
              <w:rPr>
                <w:rFonts w:hint="eastAsia" w:ascii="宋体" w:hAnsi="宋体" w:eastAsia="宋体" w:cs="Times New Roman"/>
                <w:color w:val="000000"/>
                <w:kern w:val="0"/>
                <w:sz w:val="24"/>
                <w:szCs w:val="20"/>
                <w:lang w:val="en-US" w:eastAsia="zh-CN" w:bidi="ar-SA"/>
              </w:rPr>
              <w:t>主要负责人陈卫华。该加油点于2023年6月29日取得了滨海县应急管理局颁发的《危险化学品经营许可证》，许可证编号：苏（盐）危化经字（滨）00150，有效期限至2026年6月28日，经营许可范围：柴油，经营方式其他经营。双层SF柴油罐1只，容积为20m3。加油机1台双枪进行了换证。</w:t>
            </w:r>
          </w:p>
          <w:p w14:paraId="52A2231B">
            <w:pPr>
              <w:spacing w:line="560" w:lineRule="exact"/>
              <w:jc w:val="both"/>
              <w:rPr>
                <w:rFonts w:hint="eastAsia" w:ascii="宋体" w:hAnsi="宋体" w:eastAsia="宋体" w:cs="Times New Roman"/>
                <w:color w:val="000000"/>
                <w:kern w:val="0"/>
                <w:sz w:val="24"/>
                <w:szCs w:val="20"/>
                <w:lang w:val="en-US" w:eastAsia="zh-CN" w:bidi="ar-SA"/>
              </w:rPr>
            </w:pPr>
          </w:p>
          <w:p w14:paraId="4E8F85B1">
            <w:pPr>
              <w:pStyle w:val="27"/>
              <w:bidi w:val="0"/>
              <w:spacing w:line="240" w:lineRule="auto"/>
              <w:ind w:firstLine="480" w:firstLineChars="200"/>
              <w:jc w:val="left"/>
              <w:rPr>
                <w:rFonts w:hint="eastAsia" w:ascii="宋体" w:hAnsi="宋体" w:eastAsia="宋体" w:cs="Times New Roman"/>
                <w:lang w:val="en-US" w:eastAsia="zh-CN"/>
              </w:rPr>
            </w:pPr>
          </w:p>
        </w:tc>
      </w:tr>
    </w:tbl>
    <w:p w14:paraId="2E153AE7">
      <w:pPr>
        <w:pStyle w:val="27"/>
        <w:bidi w:val="0"/>
        <w:spacing w:line="240" w:lineRule="auto"/>
      </w:pPr>
      <w:r>
        <w:br w:type="page"/>
      </w:r>
    </w:p>
    <w:tbl>
      <w:tblPr>
        <w:tblStyle w:val="22"/>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7581"/>
      </w:tblGrid>
      <w:tr w14:paraId="1333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05" w:hRule="atLeast"/>
          <w:jc w:val="center"/>
        </w:trPr>
        <w:tc>
          <w:tcPr>
            <w:tcW w:w="1773" w:type="dxa"/>
            <w:tcBorders>
              <w:tl2br w:val="nil"/>
              <w:tr2bl w:val="nil"/>
            </w:tcBorders>
            <w:shd w:val="clear" w:color="auto" w:fill="auto"/>
            <w:vAlign w:val="center"/>
          </w:tcPr>
          <w:p w14:paraId="749B1BFF">
            <w:pPr>
              <w:pStyle w:val="27"/>
              <w:bidi w:val="0"/>
              <w:spacing w:line="240" w:lineRule="auto"/>
            </w:pPr>
            <w:r>
              <w:rPr>
                <w:rFonts w:hint="eastAsia"/>
                <w:lang w:val="en-US" w:eastAsia="zh-CN"/>
              </w:rPr>
              <w:t>人员</w:t>
            </w:r>
            <w:r>
              <w:t>现场照片</w:t>
            </w:r>
          </w:p>
        </w:tc>
        <w:tc>
          <w:tcPr>
            <w:tcW w:w="7581" w:type="dxa"/>
            <w:tcBorders>
              <w:tl2br w:val="nil"/>
              <w:tr2bl w:val="nil"/>
            </w:tcBorders>
            <w:shd w:val="clear" w:color="auto" w:fill="auto"/>
            <w:vAlign w:val="top"/>
          </w:tcPr>
          <w:p w14:paraId="0E63EC90">
            <w:pPr>
              <w:spacing w:line="240" w:lineRule="auto"/>
              <w:jc w:val="both"/>
              <w:rPr>
                <w:rFonts w:hint="default"/>
                <w:lang w:val="en-US" w:eastAsia="zh-CN"/>
              </w:rPr>
            </w:pPr>
          </w:p>
          <w:p w14:paraId="789CE0FE">
            <w:pPr>
              <w:pStyle w:val="27"/>
              <w:bidi w:val="0"/>
              <w:spacing w:line="240" w:lineRule="auto"/>
              <w:rPr>
                <w:rFonts w:hint="default"/>
                <w:lang w:val="en-US" w:eastAsia="zh-CN"/>
              </w:rPr>
            </w:pPr>
            <w:r>
              <w:rPr>
                <w:rFonts w:hint="default"/>
                <w:lang w:val="en-US" w:eastAsia="zh-CN"/>
              </w:rPr>
              <w:drawing>
                <wp:anchor distT="0" distB="0" distL="114300" distR="114300" simplePos="0" relativeHeight="251659264" behindDoc="0" locked="0" layoutInCell="1" allowOverlap="1">
                  <wp:simplePos x="0" y="0"/>
                  <wp:positionH relativeFrom="column">
                    <wp:posOffset>111125</wp:posOffset>
                  </wp:positionH>
                  <wp:positionV relativeFrom="paragraph">
                    <wp:posOffset>4041775</wp:posOffset>
                  </wp:positionV>
                  <wp:extent cx="4203700" cy="3175000"/>
                  <wp:effectExtent l="0" t="0" r="6350" b="6350"/>
                  <wp:wrapNone/>
                  <wp:docPr id="2" name="图片 2" descr="3b08bb78d47f50d94d3a1927596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b08bb78d47f50d94d3a19275966482"/>
                          <pic:cNvPicPr>
                            <a:picLocks noChangeAspect="1"/>
                          </pic:cNvPicPr>
                        </pic:nvPicPr>
                        <pic:blipFill>
                          <a:blip r:embed="rId5"/>
                          <a:stretch>
                            <a:fillRect/>
                          </a:stretch>
                        </pic:blipFill>
                        <pic:spPr>
                          <a:xfrm>
                            <a:off x="0" y="0"/>
                            <a:ext cx="4203700" cy="3175000"/>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94615</wp:posOffset>
                  </wp:positionH>
                  <wp:positionV relativeFrom="paragraph">
                    <wp:posOffset>384810</wp:posOffset>
                  </wp:positionV>
                  <wp:extent cx="4528820" cy="3027045"/>
                  <wp:effectExtent l="0" t="0" r="5080" b="1905"/>
                  <wp:wrapNone/>
                  <wp:docPr id="3" name="图片 3" descr="9fd1a65c41282315f4e4ed1b9b9d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fd1a65c41282315f4e4ed1b9b9dc12"/>
                          <pic:cNvPicPr>
                            <a:picLocks noChangeAspect="1"/>
                          </pic:cNvPicPr>
                        </pic:nvPicPr>
                        <pic:blipFill>
                          <a:blip r:embed="rId6"/>
                          <a:stretch>
                            <a:fillRect/>
                          </a:stretch>
                        </pic:blipFill>
                        <pic:spPr>
                          <a:xfrm>
                            <a:off x="0" y="0"/>
                            <a:ext cx="4528820" cy="3027045"/>
                          </a:xfrm>
                          <a:prstGeom prst="rect">
                            <a:avLst/>
                          </a:prstGeom>
                        </pic:spPr>
                      </pic:pic>
                    </a:graphicData>
                  </a:graphic>
                </wp:anchor>
              </w:drawing>
            </w:r>
          </w:p>
        </w:tc>
      </w:tr>
      <w:tr w14:paraId="7187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05" w:hRule="atLeast"/>
          <w:jc w:val="center"/>
        </w:trPr>
        <w:tc>
          <w:tcPr>
            <w:tcW w:w="1773" w:type="dxa"/>
            <w:tcBorders>
              <w:tl2br w:val="nil"/>
              <w:tr2bl w:val="nil"/>
            </w:tcBorders>
            <w:shd w:val="clear" w:color="auto" w:fill="auto"/>
            <w:vAlign w:val="center"/>
          </w:tcPr>
          <w:p w14:paraId="01DEE760">
            <w:pPr>
              <w:pStyle w:val="27"/>
              <w:bidi w:val="0"/>
              <w:spacing w:line="240" w:lineRule="auto"/>
            </w:pPr>
          </w:p>
        </w:tc>
        <w:tc>
          <w:tcPr>
            <w:tcW w:w="7581" w:type="dxa"/>
            <w:tcBorders>
              <w:tl2br w:val="nil"/>
              <w:tr2bl w:val="nil"/>
            </w:tcBorders>
            <w:shd w:val="clear" w:color="auto" w:fill="auto"/>
            <w:vAlign w:val="top"/>
          </w:tcPr>
          <w:p w14:paraId="0E77E1B4">
            <w:pPr>
              <w:pStyle w:val="27"/>
              <w:bidi w:val="0"/>
              <w:spacing w:line="240" w:lineRule="auto"/>
              <w:rPr>
                <w:rFonts w:hint="default"/>
                <w:lang w:val="en-US" w:eastAsia="zh-CN"/>
              </w:rPr>
            </w:pPr>
            <w:r>
              <w:drawing>
                <wp:anchor distT="0" distB="0" distL="114300" distR="114300" simplePos="0" relativeHeight="251672576" behindDoc="0" locked="0" layoutInCell="1" allowOverlap="1">
                  <wp:simplePos x="0" y="0"/>
                  <wp:positionH relativeFrom="column">
                    <wp:posOffset>412115</wp:posOffset>
                  </wp:positionH>
                  <wp:positionV relativeFrom="paragraph">
                    <wp:posOffset>4774565</wp:posOffset>
                  </wp:positionV>
                  <wp:extent cx="3962400" cy="2095500"/>
                  <wp:effectExtent l="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962400" cy="2095500"/>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412115</wp:posOffset>
                  </wp:positionH>
                  <wp:positionV relativeFrom="paragraph">
                    <wp:posOffset>12065</wp:posOffset>
                  </wp:positionV>
                  <wp:extent cx="3844290" cy="2169795"/>
                  <wp:effectExtent l="0" t="0" r="3810" b="190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3844290" cy="2169795"/>
                          </a:xfrm>
                          <a:prstGeom prst="rect">
                            <a:avLst/>
                          </a:prstGeom>
                          <a:noFill/>
                          <a:ln>
                            <a:noFill/>
                          </a:ln>
                        </pic:spPr>
                      </pic:pic>
                    </a:graphicData>
                  </a:graphic>
                </wp:anchor>
              </w:drawing>
            </w:r>
            <w:r>
              <w:rPr>
                <w:sz w:val="24"/>
              </w:rPr>
              <mc:AlternateContent>
                <mc:Choice Requires="wps">
                  <w:drawing>
                    <wp:anchor distT="0" distB="0" distL="114300" distR="114300" simplePos="0" relativeHeight="251666432" behindDoc="0" locked="0" layoutInCell="1" allowOverlap="1">
                      <wp:simplePos x="0" y="0"/>
                      <wp:positionH relativeFrom="column">
                        <wp:posOffset>2256790</wp:posOffset>
                      </wp:positionH>
                      <wp:positionV relativeFrom="paragraph">
                        <wp:posOffset>8790940</wp:posOffset>
                      </wp:positionV>
                      <wp:extent cx="645160" cy="391160"/>
                      <wp:effectExtent l="0" t="0" r="0" b="0"/>
                      <wp:wrapNone/>
                      <wp:docPr id="19" name="矩形 19"/>
                      <wp:cNvGraphicFramePr/>
                      <a:graphic xmlns:a="http://schemas.openxmlformats.org/drawingml/2006/main">
                        <a:graphicData uri="http://schemas.microsoft.com/office/word/2010/wordprocessingShape">
                          <wps:wsp>
                            <wps:cNvSpPr/>
                            <wps:spPr>
                              <a:xfrm>
                                <a:off x="0" y="0"/>
                                <a:ext cx="645160" cy="391160"/>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364CE0F4">
                                  <w:pPr>
                                    <w:jc w:val="center"/>
                                    <w:rPr>
                                      <w:rFonts w:hint="default" w:eastAsia="宋体"/>
                                      <w:sz w:val="24"/>
                                      <w:szCs w:val="24"/>
                                      <w:lang w:val="en-US" w:eastAsia="zh-CN"/>
                                    </w:rPr>
                                  </w:pPr>
                                  <w:r>
                                    <w:rPr>
                                      <w:rFonts w:hint="eastAsia"/>
                                      <w:sz w:val="24"/>
                                      <w:szCs w:val="24"/>
                                      <w:lang w:val="en-US" w:eastAsia="zh-CN"/>
                                    </w:rPr>
                                    <w:t>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7pt;margin-top:692.2pt;height:30.8pt;width:50.8pt;z-index:251666432;v-text-anchor:middle;mso-width-relative:page;mso-height-relative:page;" filled="f" stroked="f" coordsize="21600,21600" o:gfxdata="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NgogdoAAAANAQAA&#10;DwAAAAAAAAABACAAAAAiAAAAZHJzL2Rvd25yZXYueG1sUEsBAhQAFAAAAAgAh07iQBMOWr9QAgAA&#10;lwQAAA4AAAAAAAAAAQAgAAAAKQEAAGRycy9lMm9Eb2MueG1sUEsFBgAAAAAGAAYAWQEAAOsFAAAA&#10;AA==&#10;">
                      <v:fill on="f" focussize="0,0"/>
                      <v:stroke on="f" weight="2pt"/>
                      <v:imagedata o:title=""/>
                      <o:lock v:ext="edit" aspectratio="f"/>
                      <v:textbox>
                        <w:txbxContent>
                          <w:p w14:paraId="364CE0F4">
                            <w:pPr>
                              <w:jc w:val="center"/>
                              <w:rPr>
                                <w:rFonts w:hint="default" w:eastAsia="宋体"/>
                                <w:sz w:val="24"/>
                                <w:szCs w:val="24"/>
                                <w:lang w:val="en-US" w:eastAsia="zh-CN"/>
                              </w:rPr>
                            </w:pPr>
                            <w:r>
                              <w:rPr>
                                <w:rFonts w:hint="eastAsia"/>
                                <w:sz w:val="24"/>
                                <w:szCs w:val="24"/>
                                <w:lang w:val="en-US" w:eastAsia="zh-CN"/>
                              </w:rPr>
                              <w:t>西</w:t>
                            </w:r>
                          </w:p>
                        </w:txbxContent>
                      </v:textbox>
                    </v:rect>
                  </w:pict>
                </mc:Fallback>
              </mc:AlternateContent>
            </w:r>
            <w:r>
              <w:rPr>
                <w:sz w:val="24"/>
              </w:rPr>
              <w:drawing>
                <wp:anchor distT="0" distB="0" distL="114300" distR="114300" simplePos="0" relativeHeight="251665408" behindDoc="0" locked="0" layoutInCell="1" allowOverlap="1">
                  <wp:simplePos x="0" y="0"/>
                  <wp:positionH relativeFrom="column">
                    <wp:posOffset>475615</wp:posOffset>
                  </wp:positionH>
                  <wp:positionV relativeFrom="paragraph">
                    <wp:posOffset>7105015</wp:posOffset>
                  </wp:positionV>
                  <wp:extent cx="3752215" cy="1764665"/>
                  <wp:effectExtent l="0" t="0" r="635" b="6985"/>
                  <wp:wrapNone/>
                  <wp:docPr id="17" name="图片 17" descr="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西"/>
                          <pic:cNvPicPr>
                            <a:picLocks noChangeAspect="1"/>
                          </pic:cNvPicPr>
                        </pic:nvPicPr>
                        <pic:blipFill>
                          <a:blip r:embed="rId9"/>
                          <a:stretch>
                            <a:fillRect/>
                          </a:stretch>
                        </pic:blipFill>
                        <pic:spPr>
                          <a:xfrm>
                            <a:off x="0" y="0"/>
                            <a:ext cx="3752215" cy="1764665"/>
                          </a:xfrm>
                          <a:prstGeom prst="rect">
                            <a:avLst/>
                          </a:prstGeom>
                        </pic:spPr>
                      </pic:pic>
                    </a:graphicData>
                  </a:graphic>
                </wp:anchor>
              </w:drawing>
            </w:r>
            <w:r>
              <w:rPr>
                <w:sz w:val="24"/>
              </w:rPr>
              <mc:AlternateContent>
                <mc:Choice Requires="wps">
                  <w:drawing>
                    <wp:anchor distT="0" distB="0" distL="114300" distR="114300" simplePos="0" relativeHeight="251664384" behindDoc="0" locked="0" layoutInCell="1" allowOverlap="1">
                      <wp:simplePos x="0" y="0"/>
                      <wp:positionH relativeFrom="column">
                        <wp:posOffset>2082165</wp:posOffset>
                      </wp:positionH>
                      <wp:positionV relativeFrom="paragraph">
                        <wp:posOffset>6790690</wp:posOffset>
                      </wp:positionV>
                      <wp:extent cx="645160" cy="391160"/>
                      <wp:effectExtent l="0" t="0" r="0" b="0"/>
                      <wp:wrapNone/>
                      <wp:docPr id="16" name="矩形 16"/>
                      <wp:cNvGraphicFramePr/>
                      <a:graphic xmlns:a="http://schemas.openxmlformats.org/drawingml/2006/main">
                        <a:graphicData uri="http://schemas.microsoft.com/office/word/2010/wordprocessingShape">
                          <wps:wsp>
                            <wps:cNvSpPr/>
                            <wps:spPr>
                              <a:xfrm>
                                <a:off x="0" y="0"/>
                                <a:ext cx="645160" cy="391160"/>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2965F2E4">
                                  <w:pPr>
                                    <w:jc w:val="center"/>
                                    <w:rPr>
                                      <w:rFonts w:hint="default" w:eastAsia="宋体"/>
                                      <w:sz w:val="24"/>
                                      <w:szCs w:val="24"/>
                                      <w:lang w:val="en-US" w:eastAsia="zh-CN"/>
                                    </w:rPr>
                                  </w:pPr>
                                  <w:r>
                                    <w:rPr>
                                      <w:rFonts w:hint="eastAsia"/>
                                      <w:sz w:val="24"/>
                                      <w:szCs w:val="24"/>
                                      <w:lang w:val="en-US" w:eastAsia="zh-CN"/>
                                    </w:rPr>
                                    <w:t>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95pt;margin-top:534.7pt;height:30.8pt;width:50.8pt;z-index:251664384;v-text-anchor:middle;mso-width-relative:page;mso-height-relative:page;" filled="f" stroked="f" coordsize="21600,21600" o:gfxdata="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F/kIfbAAAADQEA&#10;AA8AAAAAAAAAAQAgAAAAIgAAAGRycy9kb3ducmV2LnhtbFBLAQIUABQAAAAIAIdO4kAnUGRQUAIA&#10;AJcEAAAOAAAAAAAAAAEAIAAAACoBAABkcnMvZTJvRG9jLnhtbFBLBQYAAAAABgAGAFkBAADsBQAA&#10;AAA=&#10;">
                      <v:fill on="f" focussize="0,0"/>
                      <v:stroke on="f" weight="2pt"/>
                      <v:imagedata o:title=""/>
                      <o:lock v:ext="edit" aspectratio="f"/>
                      <v:textbox>
                        <w:txbxContent>
                          <w:p w14:paraId="2965F2E4">
                            <w:pPr>
                              <w:jc w:val="center"/>
                              <w:rPr>
                                <w:rFonts w:hint="default" w:eastAsia="宋体"/>
                                <w:sz w:val="24"/>
                                <w:szCs w:val="24"/>
                                <w:lang w:val="en-US" w:eastAsia="zh-CN"/>
                              </w:rPr>
                            </w:pPr>
                            <w:r>
                              <w:rPr>
                                <w:rFonts w:hint="eastAsia"/>
                                <w:sz w:val="24"/>
                                <w:szCs w:val="24"/>
                                <w:lang w:val="en-US" w:eastAsia="zh-CN"/>
                              </w:rPr>
                              <w:t>南</w:t>
                            </w: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2129155</wp:posOffset>
                      </wp:positionH>
                      <wp:positionV relativeFrom="paragraph">
                        <wp:posOffset>4485005</wp:posOffset>
                      </wp:positionV>
                      <wp:extent cx="645160" cy="391160"/>
                      <wp:effectExtent l="0" t="0" r="0" b="0"/>
                      <wp:wrapNone/>
                      <wp:docPr id="14" name="矩形 14"/>
                      <wp:cNvGraphicFramePr/>
                      <a:graphic xmlns:a="http://schemas.openxmlformats.org/drawingml/2006/main">
                        <a:graphicData uri="http://schemas.microsoft.com/office/word/2010/wordprocessingShape">
                          <wps:wsp>
                            <wps:cNvSpPr/>
                            <wps:spPr>
                              <a:xfrm>
                                <a:off x="3291205" y="6871335"/>
                                <a:ext cx="645160" cy="391160"/>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600153EB">
                                  <w:pPr>
                                    <w:jc w:val="center"/>
                                    <w:rPr>
                                      <w:rFonts w:hint="default" w:eastAsia="宋体"/>
                                      <w:sz w:val="24"/>
                                      <w:szCs w:val="24"/>
                                      <w:lang w:val="en-US" w:eastAsia="zh-CN"/>
                                    </w:rPr>
                                  </w:pPr>
                                  <w:r>
                                    <w:rPr>
                                      <w:rFonts w:hint="eastAsia"/>
                                      <w:sz w:val="24"/>
                                      <w:szCs w:val="24"/>
                                      <w:lang w:val="en-US" w:eastAsia="zh-CN"/>
                                    </w:rPr>
                                    <w:t>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65pt;margin-top:353.15pt;height:30.8pt;width:50.8pt;z-index:251662336;v-text-anchor:middle;mso-width-relative:page;mso-height-relative:page;" filled="f" stroked="f" coordsize="21600,21600" o:gfxdata="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mqwxdoAAAALAQAADwAAAAAAAAABACAAAAAiAAAAZHJzL2Rvd25yZXYueG1sUEsBAhQAFAAA&#10;AAgAh07iQKuox0JfAgAAowQAAA4AAAAAAAAAAQAgAAAAKQEAAGRycy9lMm9Eb2MueG1sUEsFBgAA&#10;AAAGAAYAWQEAAPoFAAAAAA==&#10;">
                      <v:fill on="f" focussize="0,0"/>
                      <v:stroke on="f" weight="2pt"/>
                      <v:imagedata o:title=""/>
                      <o:lock v:ext="edit" aspectratio="f"/>
                      <v:textbox>
                        <w:txbxContent>
                          <w:p w14:paraId="600153EB">
                            <w:pPr>
                              <w:jc w:val="center"/>
                              <w:rPr>
                                <w:rFonts w:hint="default" w:eastAsia="宋体"/>
                                <w:sz w:val="24"/>
                                <w:szCs w:val="24"/>
                                <w:lang w:val="en-US" w:eastAsia="zh-CN"/>
                              </w:rPr>
                            </w:pPr>
                            <w:r>
                              <w:rPr>
                                <w:rFonts w:hint="eastAsia"/>
                                <w:sz w:val="24"/>
                                <w:szCs w:val="24"/>
                                <w:lang w:val="en-US" w:eastAsia="zh-CN"/>
                              </w:rPr>
                              <w:t>东</w:t>
                            </w:r>
                          </w:p>
                        </w:txbxContent>
                      </v:textbox>
                    </v:rect>
                  </w:pict>
                </mc:Fallback>
              </mc:AlternateContent>
            </w:r>
            <w:r>
              <w:rPr>
                <w:rFonts w:hint="default"/>
                <w:lang w:val="en-US" w:eastAsia="zh-CN"/>
              </w:rPr>
              <w:drawing>
                <wp:anchor distT="0" distB="0" distL="114300" distR="114300" simplePos="0" relativeHeight="251661312" behindDoc="0" locked="0" layoutInCell="1" allowOverlap="1">
                  <wp:simplePos x="0" y="0"/>
                  <wp:positionH relativeFrom="column">
                    <wp:posOffset>461010</wp:posOffset>
                  </wp:positionH>
                  <wp:positionV relativeFrom="paragraph">
                    <wp:posOffset>2401570</wp:posOffset>
                  </wp:positionV>
                  <wp:extent cx="3897630" cy="2154555"/>
                  <wp:effectExtent l="0" t="0" r="7620" b="7620"/>
                  <wp:wrapNone/>
                  <wp:docPr id="9" name="图片 9" descr="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东"/>
                          <pic:cNvPicPr>
                            <a:picLocks noChangeAspect="1"/>
                          </pic:cNvPicPr>
                        </pic:nvPicPr>
                        <pic:blipFill>
                          <a:blip r:embed="rId10"/>
                          <a:stretch>
                            <a:fillRect/>
                          </a:stretch>
                        </pic:blipFill>
                        <pic:spPr>
                          <a:xfrm>
                            <a:off x="0" y="0"/>
                            <a:ext cx="3897630" cy="2154555"/>
                          </a:xfrm>
                          <a:prstGeom prst="rect">
                            <a:avLst/>
                          </a:prstGeom>
                        </pic:spPr>
                      </pic:pic>
                    </a:graphicData>
                  </a:graphic>
                </wp:anchor>
              </w:drawing>
            </w:r>
            <w:r>
              <w:rPr>
                <w:sz w:val="24"/>
              </w:rPr>
              <mc:AlternateContent>
                <mc:Choice Requires="wps">
                  <w:drawing>
                    <wp:anchor distT="0" distB="0" distL="114300" distR="114300" simplePos="0" relativeHeight="251663360" behindDoc="0" locked="0" layoutInCell="1" allowOverlap="1">
                      <wp:simplePos x="0" y="0"/>
                      <wp:positionH relativeFrom="column">
                        <wp:posOffset>2123440</wp:posOffset>
                      </wp:positionH>
                      <wp:positionV relativeFrom="paragraph">
                        <wp:posOffset>2128520</wp:posOffset>
                      </wp:positionV>
                      <wp:extent cx="645160" cy="391160"/>
                      <wp:effectExtent l="0" t="0" r="0" b="0"/>
                      <wp:wrapNone/>
                      <wp:docPr id="15" name="矩形 15"/>
                      <wp:cNvGraphicFramePr/>
                      <a:graphic xmlns:a="http://schemas.openxmlformats.org/drawingml/2006/main">
                        <a:graphicData uri="http://schemas.microsoft.com/office/word/2010/wordprocessingShape">
                          <wps:wsp>
                            <wps:cNvSpPr/>
                            <wps:spPr>
                              <a:xfrm>
                                <a:off x="0" y="0"/>
                                <a:ext cx="645160" cy="391160"/>
                              </a:xfrm>
                              <a:prstGeom prst="rect">
                                <a:avLst/>
                              </a:prstGeom>
                              <a:ln>
                                <a:noFill/>
                              </a:ln>
                            </wps:spPr>
                            <wps:style>
                              <a:lnRef idx="2">
                                <a:schemeClr val="accent1"/>
                              </a:lnRef>
                              <a:fillRef idx="0">
                                <a:srgbClr val="FFFFFF"/>
                              </a:fillRef>
                              <a:effectRef idx="0">
                                <a:srgbClr val="FFFFFF"/>
                              </a:effectRef>
                              <a:fontRef idx="minor">
                                <a:schemeClr val="tx1"/>
                              </a:fontRef>
                            </wps:style>
                            <wps:txbx>
                              <w:txbxContent>
                                <w:p w14:paraId="1F288FBA">
                                  <w:pPr>
                                    <w:jc w:val="center"/>
                                    <w:rPr>
                                      <w:rFonts w:hint="default" w:eastAsia="宋体"/>
                                      <w:sz w:val="24"/>
                                      <w:szCs w:val="24"/>
                                      <w:lang w:val="en-US" w:eastAsia="zh-CN"/>
                                    </w:rPr>
                                  </w:pPr>
                                  <w:r>
                                    <w:rPr>
                                      <w:rFonts w:hint="eastAsia"/>
                                      <w:sz w:val="24"/>
                                      <w:szCs w:val="24"/>
                                      <w:lang w:val="en-US" w:eastAsia="zh-CN"/>
                                    </w:rPr>
                                    <w:t>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2pt;margin-top:167.6pt;height:30.8pt;width:50.8pt;z-index:251663360;v-text-anchor:middle;mso-width-relative:page;mso-height-relative:page;" filled="f" stroked="f" coordsize="21600,21600" o:gfxdata="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l/taNoAAAALAQAA&#10;DwAAAAAAAAABACAAAAAiAAAAZHJzL2Rvd25yZXYueG1sUEsBAhQAFAAAAAgAh07iQIO8PWZQAgAA&#10;lwQAAA4AAAAAAAAAAQAgAAAAKQEAAGRycy9lMm9Eb2MueG1sUEsFBgAAAAAGAAYAWQEAAOsFAAAA&#10;AA==&#10;">
                      <v:fill on="f" focussize="0,0"/>
                      <v:stroke on="f" weight="2pt"/>
                      <v:imagedata o:title=""/>
                      <o:lock v:ext="edit" aspectratio="f"/>
                      <v:textbox>
                        <w:txbxContent>
                          <w:p w14:paraId="1F288FBA">
                            <w:pPr>
                              <w:jc w:val="center"/>
                              <w:rPr>
                                <w:rFonts w:hint="default" w:eastAsia="宋体"/>
                                <w:sz w:val="24"/>
                                <w:szCs w:val="24"/>
                                <w:lang w:val="en-US" w:eastAsia="zh-CN"/>
                              </w:rPr>
                            </w:pPr>
                            <w:r>
                              <w:rPr>
                                <w:rFonts w:hint="eastAsia"/>
                                <w:sz w:val="24"/>
                                <w:szCs w:val="24"/>
                                <w:lang w:val="en-US" w:eastAsia="zh-CN"/>
                              </w:rPr>
                              <w:t>北</w:t>
                            </w:r>
                          </w:p>
                        </w:txbxContent>
                      </v:textbox>
                    </v:rect>
                  </w:pict>
                </mc:Fallback>
              </mc:AlternateContent>
            </w:r>
          </w:p>
        </w:tc>
      </w:tr>
    </w:tbl>
    <w:p w14:paraId="720AA326">
      <w:pPr>
        <w:pStyle w:val="4"/>
        <w:bidi w:val="0"/>
        <w:spacing w:line="240" w:lineRule="auto"/>
        <w:jc w:val="left"/>
        <w:rPr>
          <w:rFonts w:hint="eastAsia" w:ascii="Calibri" w:hAnsi="Calibri" w:eastAsia="宋体" w:cs="Times New Roman"/>
          <w:kern w:val="2"/>
          <w:sz w:val="28"/>
          <w:szCs w:val="24"/>
          <w:lang w:val="en-US" w:eastAsia="zh-CN" w:bidi="ar-SA"/>
        </w:rPr>
      </w:pPr>
      <w:r>
        <w:rPr>
          <w:rFonts w:hint="eastAsia" w:ascii="Calibri" w:hAnsi="Calibri" w:eastAsia="宋体" w:cs="Times New Roman"/>
          <w:kern w:val="2"/>
          <w:sz w:val="28"/>
          <w:szCs w:val="24"/>
          <w:lang w:val="en-US" w:eastAsia="zh-CN" w:bidi="ar-SA"/>
        </w:rPr>
        <w:t>合同封面：</w:t>
      </w:r>
    </w:p>
    <w:p w14:paraId="690EB1C5">
      <w:pPr>
        <w:rPr>
          <w:rFonts w:hint="eastAsia" w:ascii="Calibri" w:hAnsi="Calibri" w:eastAsia="宋体" w:cs="Times New Roman"/>
          <w:kern w:val="2"/>
          <w:sz w:val="28"/>
          <w:szCs w:val="24"/>
          <w:lang w:val="en-US" w:eastAsia="zh-CN" w:bidi="ar-SA"/>
        </w:rPr>
      </w:pPr>
      <w:r>
        <w:drawing>
          <wp:anchor distT="0" distB="0" distL="114300" distR="114300" simplePos="0" relativeHeight="251667456" behindDoc="0" locked="0" layoutInCell="1" allowOverlap="1">
            <wp:simplePos x="0" y="0"/>
            <wp:positionH relativeFrom="column">
              <wp:posOffset>-288925</wp:posOffset>
            </wp:positionH>
            <wp:positionV relativeFrom="paragraph">
              <wp:posOffset>92710</wp:posOffset>
            </wp:positionV>
            <wp:extent cx="5988050" cy="8095615"/>
            <wp:effectExtent l="0" t="0" r="3175" b="635"/>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
                    <a:stretch>
                      <a:fillRect/>
                    </a:stretch>
                  </pic:blipFill>
                  <pic:spPr>
                    <a:xfrm>
                      <a:off x="0" y="0"/>
                      <a:ext cx="5988050" cy="8095615"/>
                    </a:xfrm>
                    <a:prstGeom prst="rect">
                      <a:avLst/>
                    </a:prstGeom>
                    <a:noFill/>
                    <a:ln>
                      <a:noFill/>
                    </a:ln>
                  </pic:spPr>
                </pic:pic>
              </a:graphicData>
            </a:graphic>
          </wp:anchor>
        </w:drawing>
      </w:r>
      <w:r>
        <w:rPr>
          <w:rFonts w:hint="eastAsia" w:ascii="Calibri" w:hAnsi="Calibri" w:eastAsia="宋体" w:cs="Times New Roman"/>
          <w:kern w:val="2"/>
          <w:sz w:val="28"/>
          <w:szCs w:val="24"/>
          <w:lang w:val="en-US" w:eastAsia="zh-CN" w:bidi="ar-SA"/>
        </w:rPr>
        <w:br w:type="page"/>
      </w:r>
    </w:p>
    <w:p w14:paraId="7703156C">
      <w:pPr>
        <w:jc w:val="left"/>
      </w:pPr>
      <w:r>
        <w:rPr>
          <w:rFonts w:hint="eastAsia" w:eastAsia="黑体"/>
          <w:b/>
          <w:sz w:val="32"/>
          <w:szCs w:val="32"/>
          <w:lang w:eastAsia="zh-CN"/>
        </w:rPr>
        <w:drawing>
          <wp:anchor distT="0" distB="0" distL="114300" distR="114300" simplePos="0" relativeHeight="251668480" behindDoc="0" locked="0" layoutInCell="1" allowOverlap="1">
            <wp:simplePos x="0" y="0"/>
            <wp:positionH relativeFrom="column">
              <wp:posOffset>-349250</wp:posOffset>
            </wp:positionH>
            <wp:positionV relativeFrom="paragraph">
              <wp:posOffset>370205</wp:posOffset>
            </wp:positionV>
            <wp:extent cx="6403340" cy="9284335"/>
            <wp:effectExtent l="0" t="0" r="16510" b="12065"/>
            <wp:wrapNone/>
            <wp:docPr id="21" name="图片 2" descr="a8f9eac4b9b0927723e780eb527f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a8f9eac4b9b0927723e780eb527f525"/>
                    <pic:cNvPicPr>
                      <a:picLocks noChangeAspect="1"/>
                    </pic:cNvPicPr>
                  </pic:nvPicPr>
                  <pic:blipFill>
                    <a:blip r:embed="rId12"/>
                    <a:stretch>
                      <a:fillRect/>
                    </a:stretch>
                  </pic:blipFill>
                  <pic:spPr>
                    <a:xfrm>
                      <a:off x="0" y="0"/>
                      <a:ext cx="6403340" cy="9284335"/>
                    </a:xfrm>
                    <a:prstGeom prst="rect">
                      <a:avLst/>
                    </a:prstGeom>
                    <a:noFill/>
                    <a:ln>
                      <a:noFill/>
                    </a:ln>
                  </pic:spPr>
                </pic:pic>
              </a:graphicData>
            </a:graphic>
          </wp:anchor>
        </w:drawing>
      </w:r>
      <w:r>
        <w:rPr>
          <w:rFonts w:hint="eastAsia"/>
          <w:lang w:val="en-US" w:eastAsia="zh-CN"/>
        </w:rPr>
        <w:t>报告外封：</w:t>
      </w:r>
    </w:p>
    <w:p w14:paraId="7DFC27A6">
      <w:pPr>
        <w:rPr>
          <w:rFonts w:hint="eastAsia"/>
          <w:lang w:val="en-US" w:eastAsia="zh-CN"/>
        </w:rPr>
      </w:pPr>
      <w:r>
        <w:rPr>
          <w:rFonts w:hint="eastAsia"/>
          <w:lang w:val="en-US" w:eastAsia="zh-CN"/>
        </w:rPr>
        <w:br w:type="page"/>
      </w:r>
    </w:p>
    <w:p w14:paraId="5141B8D4">
      <w:pPr>
        <w:pStyle w:val="21"/>
        <w:spacing w:after="0"/>
        <w:ind w:left="0" w:leftChars="0" w:firstLine="0" w:firstLineChars="0"/>
        <w:jc w:val="left"/>
        <w:rPr>
          <w:rFonts w:hint="eastAsia"/>
          <w:lang w:val="en-US" w:eastAsia="zh-CN"/>
        </w:rPr>
      </w:pPr>
      <w:r>
        <w:rPr>
          <w:b/>
          <w:szCs w:val="28"/>
        </w:rPr>
        <w:drawing>
          <wp:anchor distT="0" distB="0" distL="114300" distR="114300" simplePos="0" relativeHeight="251669504" behindDoc="0" locked="0" layoutInCell="1" allowOverlap="1">
            <wp:simplePos x="0" y="0"/>
            <wp:positionH relativeFrom="column">
              <wp:posOffset>-531495</wp:posOffset>
            </wp:positionH>
            <wp:positionV relativeFrom="paragraph">
              <wp:posOffset>311785</wp:posOffset>
            </wp:positionV>
            <wp:extent cx="6727825" cy="9071610"/>
            <wp:effectExtent l="0" t="0" r="6350" b="5715"/>
            <wp:wrapNone/>
            <wp:docPr id="22" name="图片 3" descr="Scan2026-06-13_17574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Scan2026-06-13_175744_001"/>
                    <pic:cNvPicPr>
                      <a:picLocks noChangeAspect="1"/>
                    </pic:cNvPicPr>
                  </pic:nvPicPr>
                  <pic:blipFill>
                    <a:blip r:embed="rId13"/>
                    <a:stretch>
                      <a:fillRect/>
                    </a:stretch>
                  </pic:blipFill>
                  <pic:spPr>
                    <a:xfrm>
                      <a:off x="0" y="0"/>
                      <a:ext cx="6727825" cy="9071610"/>
                    </a:xfrm>
                    <a:prstGeom prst="rect">
                      <a:avLst/>
                    </a:prstGeom>
                    <a:noFill/>
                    <a:ln>
                      <a:noFill/>
                    </a:ln>
                  </pic:spPr>
                </pic:pic>
              </a:graphicData>
            </a:graphic>
          </wp:anchor>
        </w:drawing>
      </w:r>
      <w:r>
        <w:rPr>
          <w:rFonts w:hint="eastAsia"/>
          <w:lang w:val="en-US" w:eastAsia="zh-CN"/>
        </w:rPr>
        <w:t>报告内封：</w:t>
      </w:r>
    </w:p>
    <w:p w14:paraId="323B7B34">
      <w:pPr>
        <w:jc w:val="both"/>
        <w:rPr>
          <w:rFonts w:hint="eastAsia" w:eastAsia="宋体"/>
          <w:lang w:eastAsia="zh-CN"/>
        </w:rPr>
      </w:pPr>
      <w:r>
        <w:rPr>
          <w:rFonts w:hint="eastAsia" w:eastAsia="宋体"/>
          <w:lang w:eastAsia="zh-CN"/>
        </w:rPr>
        <w:br w:type="page"/>
      </w:r>
    </w:p>
    <w:p w14:paraId="145044F9">
      <w:pPr>
        <w:pStyle w:val="21"/>
        <w:spacing w:after="0"/>
        <w:ind w:left="0" w:leftChars="0" w:firstLine="0" w:firstLineChars="0"/>
        <w:jc w:val="left"/>
        <w:rPr>
          <w:rFonts w:hint="eastAsia"/>
          <w:lang w:val="en-US" w:eastAsia="zh-CN"/>
        </w:rPr>
      </w:pPr>
      <w:r>
        <w:rPr>
          <w:b/>
          <w:szCs w:val="28"/>
        </w:rPr>
        <w:drawing>
          <wp:anchor distT="0" distB="0" distL="114300" distR="114300" simplePos="0" relativeHeight="251670528" behindDoc="0" locked="0" layoutInCell="1" allowOverlap="1">
            <wp:simplePos x="0" y="0"/>
            <wp:positionH relativeFrom="column">
              <wp:posOffset>-440055</wp:posOffset>
            </wp:positionH>
            <wp:positionV relativeFrom="paragraph">
              <wp:posOffset>369570</wp:posOffset>
            </wp:positionV>
            <wp:extent cx="6401435" cy="8972550"/>
            <wp:effectExtent l="0" t="0" r="18415" b="0"/>
            <wp:wrapNone/>
            <wp:docPr id="24" name="图片 5" descr="Scan2026-06-13_175744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Scan2026-06-13_175744_003"/>
                    <pic:cNvPicPr>
                      <a:picLocks noChangeAspect="1"/>
                    </pic:cNvPicPr>
                  </pic:nvPicPr>
                  <pic:blipFill>
                    <a:blip r:embed="rId14"/>
                    <a:stretch>
                      <a:fillRect/>
                    </a:stretch>
                  </pic:blipFill>
                  <pic:spPr>
                    <a:xfrm>
                      <a:off x="0" y="0"/>
                      <a:ext cx="6401435" cy="8972550"/>
                    </a:xfrm>
                    <a:prstGeom prst="rect">
                      <a:avLst/>
                    </a:prstGeom>
                    <a:noFill/>
                    <a:ln>
                      <a:noFill/>
                    </a:ln>
                  </pic:spPr>
                </pic:pic>
              </a:graphicData>
            </a:graphic>
          </wp:anchor>
        </w:drawing>
      </w:r>
      <w:r>
        <w:rPr>
          <w:rFonts w:hint="eastAsia"/>
          <w:lang w:val="en-US" w:eastAsia="zh-CN"/>
        </w:rPr>
        <w:t>结论页：</w:t>
      </w:r>
    </w:p>
    <w:p w14:paraId="2F44DE49">
      <w:pPr>
        <w:jc w:val="both"/>
        <w:rPr>
          <w:rFonts w:hint="eastAsia" w:eastAsia="宋体"/>
          <w:lang w:eastAsia="zh-CN"/>
        </w:rPr>
      </w:pPr>
    </w:p>
    <w:p w14:paraId="62FD6A15">
      <w:pPr>
        <w:rPr>
          <w:rFonts w:hint="eastAsia"/>
          <w:lang w:val="en-US" w:eastAsia="zh-CN"/>
        </w:rPr>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8C31">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88E42A">
                          <w:pPr>
                            <w:pStyle w:val="1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14:paraId="0288E42A">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11"/>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xMTdmMjRhYmJjYzMwNDA2Y2RjNWY5ZTNjZDIxYjQifQ=="/>
  </w:docVars>
  <w:rsids>
    <w:rsidRoot w:val="00E3751A"/>
    <w:rsid w:val="00047227"/>
    <w:rsid w:val="00111B0A"/>
    <w:rsid w:val="00303C12"/>
    <w:rsid w:val="004D1AF7"/>
    <w:rsid w:val="00756850"/>
    <w:rsid w:val="00C75118"/>
    <w:rsid w:val="00C82162"/>
    <w:rsid w:val="00E3751A"/>
    <w:rsid w:val="01371595"/>
    <w:rsid w:val="01381A2C"/>
    <w:rsid w:val="0153731B"/>
    <w:rsid w:val="01657072"/>
    <w:rsid w:val="018A17BB"/>
    <w:rsid w:val="02A5162E"/>
    <w:rsid w:val="02CD47F4"/>
    <w:rsid w:val="03DD6186"/>
    <w:rsid w:val="04F73278"/>
    <w:rsid w:val="0662632D"/>
    <w:rsid w:val="067C6F0E"/>
    <w:rsid w:val="06AF67EC"/>
    <w:rsid w:val="06EF6353"/>
    <w:rsid w:val="07D32EB9"/>
    <w:rsid w:val="080D0C1C"/>
    <w:rsid w:val="086E6C35"/>
    <w:rsid w:val="0971665B"/>
    <w:rsid w:val="09780165"/>
    <w:rsid w:val="0A3600A6"/>
    <w:rsid w:val="0A362F4C"/>
    <w:rsid w:val="0A3F5F1C"/>
    <w:rsid w:val="0BC45977"/>
    <w:rsid w:val="0D613CF2"/>
    <w:rsid w:val="0DF36C19"/>
    <w:rsid w:val="0E53337E"/>
    <w:rsid w:val="0EE625F3"/>
    <w:rsid w:val="0F78192E"/>
    <w:rsid w:val="10FB42D4"/>
    <w:rsid w:val="133F0A67"/>
    <w:rsid w:val="14107EE6"/>
    <w:rsid w:val="144618E0"/>
    <w:rsid w:val="145C663E"/>
    <w:rsid w:val="14C469B7"/>
    <w:rsid w:val="14E05A89"/>
    <w:rsid w:val="14E135FC"/>
    <w:rsid w:val="15993777"/>
    <w:rsid w:val="17810296"/>
    <w:rsid w:val="17C601C4"/>
    <w:rsid w:val="18255C0B"/>
    <w:rsid w:val="188D103C"/>
    <w:rsid w:val="18CA2EBE"/>
    <w:rsid w:val="19702E1E"/>
    <w:rsid w:val="19F070FB"/>
    <w:rsid w:val="19F80339"/>
    <w:rsid w:val="19F811CC"/>
    <w:rsid w:val="1AE76E92"/>
    <w:rsid w:val="1B5944E3"/>
    <w:rsid w:val="1B7B2F28"/>
    <w:rsid w:val="1B9F4DB7"/>
    <w:rsid w:val="1CC85F2F"/>
    <w:rsid w:val="1CD17A8D"/>
    <w:rsid w:val="1D3B5970"/>
    <w:rsid w:val="1DC009D9"/>
    <w:rsid w:val="1E4950BB"/>
    <w:rsid w:val="1EED7B93"/>
    <w:rsid w:val="206D06A2"/>
    <w:rsid w:val="206E4807"/>
    <w:rsid w:val="20892822"/>
    <w:rsid w:val="20CC5161"/>
    <w:rsid w:val="20E165FA"/>
    <w:rsid w:val="20FA7494"/>
    <w:rsid w:val="21161F9D"/>
    <w:rsid w:val="21A25EC1"/>
    <w:rsid w:val="22965A4C"/>
    <w:rsid w:val="23356346"/>
    <w:rsid w:val="237C721D"/>
    <w:rsid w:val="23DA36B8"/>
    <w:rsid w:val="249B1E08"/>
    <w:rsid w:val="25161A51"/>
    <w:rsid w:val="25470D5D"/>
    <w:rsid w:val="2583798D"/>
    <w:rsid w:val="259300DB"/>
    <w:rsid w:val="25AB5CCE"/>
    <w:rsid w:val="270818BC"/>
    <w:rsid w:val="276E1EEA"/>
    <w:rsid w:val="28843BFB"/>
    <w:rsid w:val="28843CDA"/>
    <w:rsid w:val="29925FE1"/>
    <w:rsid w:val="29F53ECF"/>
    <w:rsid w:val="2AB90504"/>
    <w:rsid w:val="2AE47987"/>
    <w:rsid w:val="2AE81386"/>
    <w:rsid w:val="2B577D1D"/>
    <w:rsid w:val="2C1469E0"/>
    <w:rsid w:val="2CD335D9"/>
    <w:rsid w:val="2CEC5B86"/>
    <w:rsid w:val="2D0A3392"/>
    <w:rsid w:val="2D543634"/>
    <w:rsid w:val="2DBA3B8A"/>
    <w:rsid w:val="2E046C06"/>
    <w:rsid w:val="2E2E1BF1"/>
    <w:rsid w:val="2E52714C"/>
    <w:rsid w:val="2EDF7FE9"/>
    <w:rsid w:val="2FBA4590"/>
    <w:rsid w:val="2FE4338B"/>
    <w:rsid w:val="304B4F05"/>
    <w:rsid w:val="30DF75D4"/>
    <w:rsid w:val="31722F92"/>
    <w:rsid w:val="322B47B1"/>
    <w:rsid w:val="32CC6EE2"/>
    <w:rsid w:val="33422C3A"/>
    <w:rsid w:val="33F02B40"/>
    <w:rsid w:val="346B7D61"/>
    <w:rsid w:val="35321C38"/>
    <w:rsid w:val="372972D4"/>
    <w:rsid w:val="37370F5F"/>
    <w:rsid w:val="379647FB"/>
    <w:rsid w:val="385C2AEB"/>
    <w:rsid w:val="391657EE"/>
    <w:rsid w:val="39905747"/>
    <w:rsid w:val="3A002F75"/>
    <w:rsid w:val="3A4122C4"/>
    <w:rsid w:val="3A7474D8"/>
    <w:rsid w:val="3C7D28D5"/>
    <w:rsid w:val="3D3B399E"/>
    <w:rsid w:val="3DEA3C38"/>
    <w:rsid w:val="3EE84724"/>
    <w:rsid w:val="3FA360ED"/>
    <w:rsid w:val="400A10F6"/>
    <w:rsid w:val="414A39B8"/>
    <w:rsid w:val="41774FCA"/>
    <w:rsid w:val="41835AFA"/>
    <w:rsid w:val="41912F5E"/>
    <w:rsid w:val="42AB0C22"/>
    <w:rsid w:val="42C53343"/>
    <w:rsid w:val="43C0308C"/>
    <w:rsid w:val="43CD2D54"/>
    <w:rsid w:val="44666E13"/>
    <w:rsid w:val="44890DCE"/>
    <w:rsid w:val="44A6412F"/>
    <w:rsid w:val="46E224AF"/>
    <w:rsid w:val="477C0DFE"/>
    <w:rsid w:val="478E14EE"/>
    <w:rsid w:val="48EC5AF0"/>
    <w:rsid w:val="48FD1AAC"/>
    <w:rsid w:val="4A437403"/>
    <w:rsid w:val="4B4768E9"/>
    <w:rsid w:val="4B686EC6"/>
    <w:rsid w:val="4C2D573D"/>
    <w:rsid w:val="4C4675A4"/>
    <w:rsid w:val="4C6E107B"/>
    <w:rsid w:val="4DB306BD"/>
    <w:rsid w:val="4E0D6A1F"/>
    <w:rsid w:val="4E274960"/>
    <w:rsid w:val="4E3D5914"/>
    <w:rsid w:val="4E505D91"/>
    <w:rsid w:val="4E853412"/>
    <w:rsid w:val="4EAA5EAB"/>
    <w:rsid w:val="4F0D5917"/>
    <w:rsid w:val="4F60078E"/>
    <w:rsid w:val="4F8D56E9"/>
    <w:rsid w:val="4FE84280"/>
    <w:rsid w:val="512C352F"/>
    <w:rsid w:val="516B3585"/>
    <w:rsid w:val="518F02CB"/>
    <w:rsid w:val="52C4230E"/>
    <w:rsid w:val="52E07D49"/>
    <w:rsid w:val="52F32EEA"/>
    <w:rsid w:val="53B33385"/>
    <w:rsid w:val="53E77794"/>
    <w:rsid w:val="53F37C81"/>
    <w:rsid w:val="54345BD2"/>
    <w:rsid w:val="54BA6B53"/>
    <w:rsid w:val="54CE5808"/>
    <w:rsid w:val="552221CC"/>
    <w:rsid w:val="55397BB0"/>
    <w:rsid w:val="55696422"/>
    <w:rsid w:val="559B5490"/>
    <w:rsid w:val="56D3239C"/>
    <w:rsid w:val="571F17FE"/>
    <w:rsid w:val="5769565F"/>
    <w:rsid w:val="57800B40"/>
    <w:rsid w:val="59BE4FB1"/>
    <w:rsid w:val="5A0525FB"/>
    <w:rsid w:val="5A2F4644"/>
    <w:rsid w:val="5A435025"/>
    <w:rsid w:val="5BF832F3"/>
    <w:rsid w:val="5FA04729"/>
    <w:rsid w:val="60B460AF"/>
    <w:rsid w:val="60C84554"/>
    <w:rsid w:val="60CD1B36"/>
    <w:rsid w:val="60F56083"/>
    <w:rsid w:val="61513A75"/>
    <w:rsid w:val="61D665A6"/>
    <w:rsid w:val="61E24AB4"/>
    <w:rsid w:val="62DC6612"/>
    <w:rsid w:val="62E97B34"/>
    <w:rsid w:val="634B0901"/>
    <w:rsid w:val="64652DDC"/>
    <w:rsid w:val="64850E7B"/>
    <w:rsid w:val="64DC6563"/>
    <w:rsid w:val="658063A7"/>
    <w:rsid w:val="659855D2"/>
    <w:rsid w:val="6632513F"/>
    <w:rsid w:val="66492FBA"/>
    <w:rsid w:val="66C53C4A"/>
    <w:rsid w:val="67600A2D"/>
    <w:rsid w:val="67B8698B"/>
    <w:rsid w:val="67D14539"/>
    <w:rsid w:val="67D23BAA"/>
    <w:rsid w:val="68AE23C6"/>
    <w:rsid w:val="6A9D6928"/>
    <w:rsid w:val="6AA57F27"/>
    <w:rsid w:val="6B8D6867"/>
    <w:rsid w:val="6BD4664B"/>
    <w:rsid w:val="6BD57C60"/>
    <w:rsid w:val="6CB1098B"/>
    <w:rsid w:val="6CBF703A"/>
    <w:rsid w:val="6D1139EB"/>
    <w:rsid w:val="6E352F27"/>
    <w:rsid w:val="6E97407B"/>
    <w:rsid w:val="6EF4064C"/>
    <w:rsid w:val="6F270A25"/>
    <w:rsid w:val="6F3D1DEF"/>
    <w:rsid w:val="6F67290E"/>
    <w:rsid w:val="6FA803A2"/>
    <w:rsid w:val="6FE23626"/>
    <w:rsid w:val="6FFF314A"/>
    <w:rsid w:val="706A4001"/>
    <w:rsid w:val="71763652"/>
    <w:rsid w:val="7199381B"/>
    <w:rsid w:val="71A662DF"/>
    <w:rsid w:val="72154032"/>
    <w:rsid w:val="73001856"/>
    <w:rsid w:val="733A6A2C"/>
    <w:rsid w:val="737D1DEA"/>
    <w:rsid w:val="73AA2228"/>
    <w:rsid w:val="74750C31"/>
    <w:rsid w:val="757F1E73"/>
    <w:rsid w:val="75816D2C"/>
    <w:rsid w:val="766C59F7"/>
    <w:rsid w:val="76E25EB6"/>
    <w:rsid w:val="76FA5BEF"/>
    <w:rsid w:val="771D3195"/>
    <w:rsid w:val="77642CC3"/>
    <w:rsid w:val="77832F9B"/>
    <w:rsid w:val="77F93538"/>
    <w:rsid w:val="78212811"/>
    <w:rsid w:val="78644E98"/>
    <w:rsid w:val="78C7351A"/>
    <w:rsid w:val="79302291"/>
    <w:rsid w:val="7967635D"/>
    <w:rsid w:val="79BF4C7D"/>
    <w:rsid w:val="7AD10B53"/>
    <w:rsid w:val="7AE523E6"/>
    <w:rsid w:val="7B914393"/>
    <w:rsid w:val="7C271C8F"/>
    <w:rsid w:val="7C304A31"/>
    <w:rsid w:val="7D1412C2"/>
    <w:rsid w:val="7D59190D"/>
    <w:rsid w:val="7D7A1431"/>
    <w:rsid w:val="7E2B6BC6"/>
    <w:rsid w:val="7E304FE7"/>
    <w:rsid w:val="7EA132CF"/>
    <w:rsid w:val="7EF26CB5"/>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4">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5">
    <w:name w:val="heading 2"/>
    <w:basedOn w:val="1"/>
    <w:next w:val="1"/>
    <w:link w:val="29"/>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样式"/>
    <w:basedOn w:val="3"/>
    <w:qFormat/>
    <w:uiPriority w:val="0"/>
    <w:pPr>
      <w:adjustRightInd w:val="0"/>
      <w:snapToGrid w:val="0"/>
      <w:spacing w:line="520" w:lineRule="exact"/>
      <w:ind w:firstLine="562"/>
    </w:pPr>
    <w:rPr>
      <w:color w:val="000000"/>
      <w:sz w:val="28"/>
      <w:szCs w:val="28"/>
    </w:rPr>
  </w:style>
  <w:style w:type="paragraph" w:customStyle="1" w:styleId="3">
    <w:name w:val="Char"/>
    <w:basedOn w:val="1"/>
    <w:qFormat/>
    <w:uiPriority w:val="0"/>
    <w:pPr>
      <w:spacing w:line="240" w:lineRule="exact"/>
      <w:ind w:firstLine="200" w:firstLineChars="200"/>
    </w:pPr>
    <w:rPr>
      <w:sz w:val="28"/>
      <w:szCs w:val="28"/>
    </w:r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autoRedefine/>
    <w:qFormat/>
    <w:uiPriority w:val="99"/>
    <w:rPr>
      <w:sz w:val="28"/>
      <w:szCs w:val="28"/>
    </w:rPr>
  </w:style>
  <w:style w:type="paragraph" w:styleId="8">
    <w:name w:val="Body Text Indent"/>
    <w:basedOn w:val="1"/>
    <w:autoRedefine/>
    <w:unhideWhenUsed/>
    <w:qFormat/>
    <w:uiPriority w:val="99"/>
    <w:pPr>
      <w:spacing w:after="120"/>
      <w:ind w:left="420" w:leftChars="200"/>
    </w:pPr>
  </w:style>
  <w:style w:type="paragraph" w:styleId="9">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10">
    <w:name w:val="toc 3"/>
    <w:basedOn w:val="1"/>
    <w:next w:val="1"/>
    <w:autoRedefine/>
    <w:qFormat/>
    <w:uiPriority w:val="0"/>
    <w:pPr>
      <w:ind w:left="420"/>
      <w:jc w:val="left"/>
    </w:pPr>
    <w:rPr>
      <w:i/>
      <w:iCs/>
      <w:sz w:val="20"/>
      <w:szCs w:val="20"/>
    </w:rPr>
  </w:style>
  <w:style w:type="paragraph" w:styleId="11">
    <w:name w:val="List Bullet 5"/>
    <w:basedOn w:val="1"/>
    <w:autoRedefine/>
    <w:qFormat/>
    <w:uiPriority w:val="0"/>
    <w:pPr>
      <w:numPr>
        <w:ilvl w:val="0"/>
        <w:numId w:val="1"/>
      </w:numPr>
    </w:pPr>
  </w:style>
  <w:style w:type="paragraph" w:styleId="12">
    <w:name w:val="Body Text Indent 2"/>
    <w:basedOn w:val="1"/>
    <w:qFormat/>
    <w:uiPriority w:val="0"/>
    <w:pPr>
      <w:spacing w:after="120" w:afterLines="0" w:afterAutospacing="0" w:line="480" w:lineRule="auto"/>
      <w:ind w:left="420" w:leftChars="200"/>
    </w:pPr>
  </w:style>
  <w:style w:type="paragraph" w:styleId="13">
    <w:name w:val="Balloon Text"/>
    <w:basedOn w:val="1"/>
    <w:link w:val="35"/>
    <w:autoRedefine/>
    <w:qFormat/>
    <w:uiPriority w:val="0"/>
    <w:rPr>
      <w:sz w:val="18"/>
      <w:szCs w:val="18"/>
    </w:rPr>
  </w:style>
  <w:style w:type="paragraph" w:styleId="14">
    <w:name w:val="footer"/>
    <w:basedOn w:val="1"/>
    <w:next w:val="15"/>
    <w:autoRedefine/>
    <w:qFormat/>
    <w:uiPriority w:val="99"/>
    <w:pPr>
      <w:tabs>
        <w:tab w:val="center" w:pos="4153"/>
        <w:tab w:val="right" w:pos="8306"/>
      </w:tabs>
      <w:snapToGrid w:val="0"/>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qFormat/>
    <w:uiPriority w:val="0"/>
    <w:rPr>
      <w:szCs w:val="20"/>
    </w:rPr>
  </w:style>
  <w:style w:type="paragraph" w:styleId="17">
    <w:name w:val="index 1"/>
    <w:basedOn w:val="1"/>
    <w:next w:val="1"/>
    <w:qFormat/>
    <w:uiPriority w:val="0"/>
  </w:style>
  <w:style w:type="paragraph" w:styleId="18">
    <w:name w:val="Normal (Web)"/>
    <w:basedOn w:val="1"/>
    <w:next w:val="19"/>
    <w:autoRedefine/>
    <w:qFormat/>
    <w:uiPriority w:val="0"/>
    <w:pPr>
      <w:spacing w:before="100" w:beforeAutospacing="1" w:after="100" w:afterAutospacing="1"/>
      <w:jc w:val="left"/>
    </w:pPr>
    <w:rPr>
      <w:kern w:val="0"/>
      <w:sz w:val="24"/>
    </w:rPr>
  </w:style>
  <w:style w:type="paragraph" w:customStyle="1" w:styleId="19">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0">
    <w:name w:val="Body Text First Indent"/>
    <w:basedOn w:val="1"/>
    <w:next w:val="1"/>
    <w:autoRedefine/>
    <w:qFormat/>
    <w:uiPriority w:val="0"/>
    <w:pPr>
      <w:spacing w:after="120"/>
      <w:ind w:firstLine="420" w:firstLineChars="100"/>
    </w:pPr>
  </w:style>
  <w:style w:type="paragraph" w:styleId="21">
    <w:name w:val="Body Text First Indent 2"/>
    <w:basedOn w:val="8"/>
    <w:next w:val="1"/>
    <w:autoRedefine/>
    <w:unhideWhenUsed/>
    <w:qFormat/>
    <w:uiPriority w:val="99"/>
    <w:pPr>
      <w:ind w:firstLine="420" w:firstLineChars="200"/>
    </w:p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annotation reference"/>
    <w:basedOn w:val="24"/>
    <w:autoRedefine/>
    <w:qFormat/>
    <w:uiPriority w:val="0"/>
    <w:rPr>
      <w:sz w:val="21"/>
      <w:szCs w:val="21"/>
    </w:rPr>
  </w:style>
  <w:style w:type="paragraph" w:customStyle="1" w:styleId="26">
    <w:name w:val="li_正文"/>
    <w:basedOn w:val="1"/>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 w:type="paragraph" w:customStyle="1" w:styleId="27">
    <w:name w:val="表格"/>
    <w:basedOn w:val="28"/>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8">
    <w:name w:val="表格文字"/>
    <w:basedOn w:val="1"/>
    <w:qFormat/>
    <w:uiPriority w:val="0"/>
    <w:pPr>
      <w:spacing w:line="240" w:lineRule="auto"/>
      <w:jc w:val="center"/>
    </w:pPr>
    <w:rPr>
      <w:color w:val="000000"/>
      <w:sz w:val="21"/>
    </w:rPr>
  </w:style>
  <w:style w:type="character" w:customStyle="1" w:styleId="29">
    <w:name w:val="标题 2 Char"/>
    <w:link w:val="5"/>
    <w:autoRedefine/>
    <w:qFormat/>
    <w:uiPriority w:val="0"/>
    <w:rPr>
      <w:rFonts w:eastAsia="楷体_GB2312" w:cs="MS Gothic"/>
      <w:b/>
      <w:snapToGrid w:val="0"/>
      <w:kern w:val="0"/>
      <w:sz w:val="32"/>
      <w:szCs w:val="28"/>
    </w:rPr>
  </w:style>
  <w:style w:type="paragraph" w:customStyle="1" w:styleId="30">
    <w:name w:val="Default"/>
    <w:basedOn w:val="31"/>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31">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32">
    <w:name w:val="样式 标题 2"/>
    <w:basedOn w:val="5"/>
    <w:autoRedefine/>
    <w:qFormat/>
    <w:uiPriority w:val="0"/>
    <w:pPr>
      <w:spacing w:beforeLines="0" w:afterLines="0"/>
    </w:pPr>
    <w:rPr>
      <w:rFonts w:ascii="Arial" w:hAnsi="Arial" w:eastAsia="宋体" w:cs="宋体"/>
      <w:snapToGrid/>
      <w:kern w:val="2"/>
      <w:szCs w:val="32"/>
      <w:lang w:val="zh-CN"/>
    </w:rPr>
  </w:style>
  <w:style w:type="paragraph" w:customStyle="1" w:styleId="33">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p0"/>
    <w:basedOn w:val="1"/>
    <w:autoRedefine/>
    <w:qFormat/>
    <w:uiPriority w:val="0"/>
    <w:pPr>
      <w:widowControl/>
    </w:pPr>
    <w:rPr>
      <w:kern w:val="0"/>
      <w:szCs w:val="21"/>
    </w:rPr>
  </w:style>
  <w:style w:type="character" w:customStyle="1" w:styleId="35">
    <w:name w:val="批注框文本 Char"/>
    <w:basedOn w:val="24"/>
    <w:link w:val="13"/>
    <w:autoRedefine/>
    <w:qFormat/>
    <w:uiPriority w:val="0"/>
    <w:rPr>
      <w:rFonts w:ascii="Calibri" w:hAnsi="Calibri"/>
      <w:kern w:val="2"/>
      <w:sz w:val="18"/>
      <w:szCs w:val="18"/>
    </w:rPr>
  </w:style>
  <w:style w:type="paragraph" w:customStyle="1" w:styleId="36">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Pages>
  <Words>412</Words>
  <Characters>634</Characters>
  <Lines>7</Lines>
  <Paragraphs>2</Paragraphs>
  <TotalTime>1</TotalTime>
  <ScaleCrop>false</ScaleCrop>
  <LinksUpToDate>false</LinksUpToDate>
  <CharactersWithSpaces>634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2026-07-17T06:17:26Z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2909D9D8213C4D279CF8B167E9693185_13</vt:lpwstr>
  </property>
  <property fmtid="{D5CDD505-2E9C-101B-9397-08002B2CF9AE}" pid="4" name="KSOTemplateDocerSaveRecord">
    <vt:lpwstr>eyJoZGlkIjoiNDgzMjdiZTZhYWEwMDUyMzMwMzdhZWM2ZmNjMGMzMDkiLCJ1c2VySWQiOiI1NzcyNjAwMzgifQ==</vt:lpwstr>
  </property>
</Properties>
</file>