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周至县广济万里加油站安全现状评价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2025年6月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  <w:bookmarkStart w:id="0" w:name="_GoBack"/>
            <w:bookmarkEnd w:id="0"/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1200000000300398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岳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强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0800000000102212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2025年5月25日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2025年6月10日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CFB443C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周至县广济万里加油站位于周至县广济镇广济街，主要经营汽油、柴油零售。</w:t>
            </w:r>
          </w:p>
          <w:p w14:paraId="0145283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zh-CN" w:eastAsia="zh-CN"/>
              </w:rPr>
              <w:t>该</w:t>
            </w:r>
            <w:r>
              <w:rPr>
                <w:rFonts w:hint="eastAsia"/>
                <w:sz w:val="24"/>
                <w:szCs w:val="24"/>
                <w:lang w:eastAsia="zh-CN"/>
              </w:rPr>
              <w:t>加油站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设</w:t>
            </w:r>
            <w:r>
              <w:rPr>
                <w:rFonts w:hint="eastAsia"/>
                <w:sz w:val="24"/>
                <w:szCs w:val="24"/>
                <w:lang w:eastAsia="zh-CN"/>
              </w:rPr>
              <w:t>2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台</w:t>
            </w:r>
            <w:r>
              <w:rPr>
                <w:rFonts w:hint="eastAsia"/>
                <w:sz w:val="24"/>
                <w:szCs w:val="24"/>
                <w:lang w:eastAsia="zh-CN"/>
              </w:rPr>
              <w:t>双枪单油品加油机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设2具SF双层卧式埋地钢制油罐，其中1具30m³汽油罐，1具30m³柴油罐，总存储容积为45m³（柴油容积折半计入油罐总容积）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，</w:t>
            </w:r>
            <w:r>
              <w:rPr>
                <w:rFonts w:hint="eastAsia"/>
                <w:sz w:val="24"/>
                <w:szCs w:val="24"/>
                <w:lang w:eastAsia="zh-CN"/>
              </w:rPr>
              <w:t>设置1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台三次油气回收设备</w:t>
            </w:r>
            <w:r>
              <w:rPr>
                <w:rFonts w:hint="eastAsia"/>
                <w:sz w:val="24"/>
                <w:szCs w:val="24"/>
                <w:lang w:eastAsia="zh-CN"/>
              </w:rPr>
              <w:t>。依据《汽车加油加气加氢站技术标准》（GB50156-2021）3.0.9的规定，该加油站等级为三级加油站。</w:t>
            </w:r>
          </w:p>
          <w:p w14:paraId="11F13C8F">
            <w:pPr>
              <w:rPr>
                <w:rFonts w:hint="eastAsia"/>
              </w:rPr>
            </w:pP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6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0206DFD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1412BA7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  <w:t>（项目负责人、项目组成员厂区门口及主要设施前打卡照片）</w:t>
      </w: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e4b7c0f978ea129c334d12f56e33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b7c0f978ea129c334d12f56e333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9DD8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9cc10011a6651859c1d8c930678e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c10011a6651859c1d8c930678eb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C638">
      <w:pPr>
        <w:rPr>
          <w:rFonts w:hint="default"/>
          <w:lang w:val="en-US" w:eastAsia="zh-CN"/>
        </w:rPr>
      </w:pP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52070</wp:posOffset>
            </wp:positionV>
            <wp:extent cx="5669280" cy="8021320"/>
            <wp:effectExtent l="0" t="0" r="7620" b="1778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6"/>
        <w:rPr>
          <w:rFonts w:hint="default"/>
          <w:lang w:val="en-US" w:eastAsia="zh-CN"/>
        </w:rPr>
      </w:pPr>
    </w:p>
    <w:p w14:paraId="1904C509">
      <w:pPr>
        <w:rPr>
          <w:rFonts w:hint="default"/>
          <w:lang w:val="en-US" w:eastAsia="zh-CN"/>
        </w:rPr>
      </w:pPr>
    </w:p>
    <w:p w14:paraId="4670A493">
      <w:pPr>
        <w:pStyle w:val="6"/>
        <w:rPr>
          <w:rFonts w:hint="default"/>
          <w:lang w:val="en-US" w:eastAsia="zh-CN"/>
        </w:rPr>
      </w:pPr>
    </w:p>
    <w:p w14:paraId="232F4D05">
      <w:pPr>
        <w:rPr>
          <w:rFonts w:hint="default"/>
          <w:lang w:val="en-US" w:eastAsia="zh-CN"/>
        </w:rPr>
      </w:pPr>
    </w:p>
    <w:p w14:paraId="2D55E1C6">
      <w:pPr>
        <w:pStyle w:val="6"/>
        <w:rPr>
          <w:rFonts w:hint="default"/>
          <w:lang w:val="en-US" w:eastAsia="zh-CN"/>
        </w:rPr>
      </w:pPr>
    </w:p>
    <w:p w14:paraId="68AB5D3B">
      <w:pPr>
        <w:rPr>
          <w:rFonts w:hint="default"/>
          <w:lang w:val="en-US" w:eastAsia="zh-CN"/>
        </w:rPr>
      </w:pPr>
    </w:p>
    <w:p w14:paraId="38A050FA">
      <w:pPr>
        <w:pStyle w:val="6"/>
        <w:rPr>
          <w:rFonts w:hint="default"/>
          <w:lang w:val="en-US" w:eastAsia="zh-CN"/>
        </w:rPr>
      </w:pPr>
    </w:p>
    <w:p w14:paraId="35E2B0DD">
      <w:pPr>
        <w:rPr>
          <w:rFonts w:hint="default"/>
          <w:lang w:val="en-US" w:eastAsia="zh-CN"/>
        </w:rPr>
      </w:pPr>
    </w:p>
    <w:p w14:paraId="7F51C969">
      <w:pPr>
        <w:pStyle w:val="6"/>
        <w:rPr>
          <w:rFonts w:hint="default"/>
          <w:lang w:val="en-US" w:eastAsia="zh-CN"/>
        </w:rPr>
      </w:pPr>
    </w:p>
    <w:p w14:paraId="23FC7698">
      <w:pPr>
        <w:rPr>
          <w:rFonts w:hint="default"/>
          <w:lang w:val="en-US" w:eastAsia="zh-CN"/>
        </w:rPr>
      </w:pPr>
    </w:p>
    <w:p w14:paraId="366DB5EB">
      <w:pPr>
        <w:pStyle w:val="6"/>
        <w:rPr>
          <w:rFonts w:hint="default"/>
          <w:lang w:val="en-US" w:eastAsia="zh-CN"/>
        </w:rPr>
      </w:pPr>
    </w:p>
    <w:p w14:paraId="745C26B7">
      <w:pPr>
        <w:rPr>
          <w:rFonts w:hint="default"/>
          <w:lang w:val="en-US" w:eastAsia="zh-CN"/>
        </w:rPr>
      </w:pPr>
    </w:p>
    <w:p w14:paraId="3CCE1935">
      <w:pPr>
        <w:pStyle w:val="6"/>
        <w:rPr>
          <w:rFonts w:hint="default"/>
          <w:lang w:val="en-US" w:eastAsia="zh-CN"/>
        </w:rPr>
      </w:pPr>
    </w:p>
    <w:p w14:paraId="64B55E19">
      <w:pPr>
        <w:rPr>
          <w:rFonts w:hint="default"/>
          <w:lang w:val="en-US" w:eastAsia="zh-CN"/>
        </w:rPr>
      </w:pPr>
    </w:p>
    <w:p w14:paraId="5A48A5DA">
      <w:pPr>
        <w:pStyle w:val="6"/>
        <w:rPr>
          <w:rFonts w:hint="default"/>
          <w:lang w:val="en-US" w:eastAsia="zh-CN"/>
        </w:rPr>
      </w:pPr>
    </w:p>
    <w:p w14:paraId="54CB09D4">
      <w:pPr>
        <w:rPr>
          <w:rFonts w:hint="default"/>
          <w:lang w:val="en-US" w:eastAsia="zh-CN"/>
        </w:rPr>
      </w:pPr>
    </w:p>
    <w:p w14:paraId="1A49F544">
      <w:pPr>
        <w:pStyle w:val="6"/>
        <w:rPr>
          <w:rFonts w:hint="default"/>
          <w:lang w:val="en-US" w:eastAsia="zh-CN"/>
        </w:rPr>
      </w:pPr>
    </w:p>
    <w:p w14:paraId="10801226">
      <w:pPr>
        <w:rPr>
          <w:rFonts w:hint="default"/>
          <w:lang w:val="en-US" w:eastAsia="zh-CN"/>
        </w:rPr>
      </w:pPr>
    </w:p>
    <w:p w14:paraId="3120990F">
      <w:pPr>
        <w:pStyle w:val="6"/>
        <w:rPr>
          <w:rFonts w:hint="default"/>
          <w:lang w:val="en-US" w:eastAsia="zh-CN"/>
        </w:rPr>
      </w:pPr>
    </w:p>
    <w:p w14:paraId="62EF3612">
      <w:pPr>
        <w:rPr>
          <w:rFonts w:hint="default"/>
          <w:lang w:val="en-US" w:eastAsia="zh-CN"/>
        </w:rPr>
      </w:pPr>
    </w:p>
    <w:p w14:paraId="0A87F893">
      <w:pPr>
        <w:pStyle w:val="6"/>
        <w:rPr>
          <w:rFonts w:hint="default"/>
          <w:lang w:val="en-US" w:eastAsia="zh-CN"/>
        </w:rPr>
      </w:pPr>
    </w:p>
    <w:p w14:paraId="722EA580">
      <w:pPr>
        <w:rPr>
          <w:rFonts w:hint="default"/>
          <w:lang w:val="en-US" w:eastAsia="zh-CN"/>
        </w:rPr>
      </w:pPr>
    </w:p>
    <w:p w14:paraId="697FFEFF">
      <w:pPr>
        <w:pStyle w:val="6"/>
        <w:rPr>
          <w:rFonts w:hint="default"/>
          <w:lang w:val="en-US" w:eastAsia="zh-CN"/>
        </w:rPr>
      </w:pPr>
    </w:p>
    <w:p w14:paraId="6E6AD0A5">
      <w:pPr>
        <w:rPr>
          <w:rFonts w:hint="default"/>
          <w:lang w:val="en-US" w:eastAsia="zh-CN"/>
        </w:rPr>
      </w:pPr>
    </w:p>
    <w:p w14:paraId="263036D5">
      <w:pPr>
        <w:pStyle w:val="6"/>
        <w:rPr>
          <w:rFonts w:hint="default"/>
          <w:lang w:val="en-US" w:eastAsia="zh-CN"/>
        </w:rPr>
      </w:pPr>
    </w:p>
    <w:p w14:paraId="22FD9DA5">
      <w:pPr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6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67960" cy="7459980"/>
            <wp:effectExtent l="0" t="0" r="8890" b="762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6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6C05B6CA">
      <w:pPr>
        <w:pStyle w:val="6"/>
        <w:rPr>
          <w:rFonts w:hint="default"/>
          <w:lang w:val="en-US" w:eastAsia="zh-CN"/>
        </w:rPr>
      </w:pPr>
    </w:p>
    <w:p w14:paraId="79DD60B5">
      <w:pPr>
        <w:rPr>
          <w:rFonts w:hint="default"/>
          <w:lang w:val="en-US" w:eastAsia="zh-CN"/>
        </w:rPr>
      </w:pPr>
    </w:p>
    <w:p w14:paraId="30E943B2">
      <w:pPr>
        <w:pStyle w:val="6"/>
        <w:rPr>
          <w:rFonts w:hint="default"/>
          <w:lang w:val="en-US" w:eastAsia="zh-CN"/>
        </w:rPr>
      </w:pPr>
    </w:p>
    <w:p w14:paraId="64599FFD">
      <w:pPr>
        <w:rPr>
          <w:rFonts w:hint="default"/>
          <w:lang w:val="en-US" w:eastAsia="zh-CN"/>
        </w:rPr>
      </w:pPr>
    </w:p>
    <w:p w14:paraId="640D282C">
      <w:pPr>
        <w:pStyle w:val="6"/>
        <w:rPr>
          <w:rFonts w:hint="default"/>
          <w:lang w:val="en-US" w:eastAsia="zh-CN"/>
        </w:rPr>
      </w:pPr>
    </w:p>
    <w:p w14:paraId="0BD8961C">
      <w:pPr>
        <w:rPr>
          <w:rFonts w:hint="default"/>
          <w:lang w:val="en-US" w:eastAsia="zh-CN"/>
        </w:rPr>
      </w:pPr>
    </w:p>
    <w:p w14:paraId="630F8F1C">
      <w:pPr>
        <w:pStyle w:val="6"/>
        <w:rPr>
          <w:rFonts w:hint="default"/>
          <w:lang w:val="en-US" w:eastAsia="zh-CN"/>
        </w:rPr>
      </w:pPr>
    </w:p>
    <w:p w14:paraId="242FB990">
      <w:pPr>
        <w:rPr>
          <w:rFonts w:hint="default"/>
          <w:lang w:val="en-US" w:eastAsia="zh-CN"/>
        </w:rPr>
      </w:pPr>
    </w:p>
    <w:p w14:paraId="325ED1F5">
      <w:pPr>
        <w:pStyle w:val="6"/>
        <w:rPr>
          <w:rFonts w:hint="default"/>
          <w:lang w:val="en-US" w:eastAsia="zh-CN"/>
        </w:rPr>
      </w:pPr>
    </w:p>
    <w:p w14:paraId="1E443465">
      <w:pPr>
        <w:rPr>
          <w:rFonts w:hint="default"/>
          <w:lang w:val="en-US" w:eastAsia="zh-CN"/>
        </w:rPr>
      </w:pPr>
    </w:p>
    <w:p w14:paraId="4D6EF5CD">
      <w:pPr>
        <w:pStyle w:val="6"/>
        <w:rPr>
          <w:rFonts w:hint="default"/>
          <w:lang w:val="en-US" w:eastAsia="zh-CN"/>
        </w:rPr>
      </w:pPr>
    </w:p>
    <w:p w14:paraId="14941022">
      <w:pPr>
        <w:rPr>
          <w:rFonts w:hint="default"/>
          <w:lang w:val="en-US" w:eastAsia="zh-CN"/>
        </w:rPr>
      </w:pPr>
    </w:p>
    <w:p w14:paraId="4FF5C0D4">
      <w:pPr>
        <w:pStyle w:val="6"/>
        <w:rPr>
          <w:rFonts w:hint="default"/>
          <w:lang w:val="en-US" w:eastAsia="zh-CN"/>
        </w:rPr>
      </w:pPr>
    </w:p>
    <w:p w14:paraId="6759606D">
      <w:pPr>
        <w:rPr>
          <w:rFonts w:hint="default"/>
          <w:lang w:val="en-US" w:eastAsia="zh-CN"/>
        </w:rPr>
      </w:pPr>
    </w:p>
    <w:p w14:paraId="423EBB95">
      <w:pPr>
        <w:pStyle w:val="6"/>
        <w:rPr>
          <w:rFonts w:hint="default"/>
          <w:lang w:val="en-US" w:eastAsia="zh-CN"/>
        </w:rPr>
      </w:pPr>
    </w:p>
    <w:p w14:paraId="18BEFFBB">
      <w:pPr>
        <w:rPr>
          <w:rFonts w:hint="default"/>
          <w:lang w:val="en-US" w:eastAsia="zh-CN"/>
        </w:rPr>
      </w:pPr>
    </w:p>
    <w:p w14:paraId="4AE0EDAD">
      <w:pPr>
        <w:pStyle w:val="6"/>
        <w:rPr>
          <w:rFonts w:hint="default"/>
          <w:lang w:val="en-US" w:eastAsia="zh-CN"/>
        </w:rPr>
      </w:pPr>
    </w:p>
    <w:p w14:paraId="34FB3166">
      <w:pPr>
        <w:rPr>
          <w:rFonts w:hint="default"/>
          <w:lang w:val="en-US" w:eastAsia="zh-CN"/>
        </w:rPr>
      </w:pPr>
    </w:p>
    <w:p w14:paraId="35363DEA">
      <w:pPr>
        <w:pStyle w:val="6"/>
        <w:rPr>
          <w:rFonts w:hint="default"/>
          <w:lang w:val="en-US" w:eastAsia="zh-CN"/>
        </w:rPr>
      </w:pPr>
    </w:p>
    <w:p w14:paraId="6F252BD6">
      <w:pPr>
        <w:rPr>
          <w:rFonts w:hint="default"/>
          <w:lang w:val="en-US" w:eastAsia="zh-CN"/>
        </w:rPr>
      </w:pPr>
    </w:p>
    <w:p w14:paraId="2BF8BA5F">
      <w:pPr>
        <w:pStyle w:val="6"/>
        <w:rPr>
          <w:rFonts w:hint="default"/>
          <w:lang w:val="en-US" w:eastAsia="zh-CN"/>
        </w:rPr>
      </w:pPr>
    </w:p>
    <w:p w14:paraId="1A8600C8">
      <w:pPr>
        <w:rPr>
          <w:rFonts w:hint="default"/>
          <w:lang w:val="en-US" w:eastAsia="zh-CN"/>
        </w:rPr>
      </w:pPr>
    </w:p>
    <w:p w14:paraId="28336340">
      <w:pPr>
        <w:pStyle w:val="6"/>
        <w:rPr>
          <w:rFonts w:hint="default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32F23C62"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3CE9F2EB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67960" cy="7459980"/>
            <wp:effectExtent l="0" t="0" r="8890" b="762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66DA645B">
      <w:pPr>
        <w:pStyle w:val="6"/>
        <w:rPr>
          <w:rFonts w:hint="eastAsia"/>
          <w:lang w:val="en-US" w:eastAsia="zh-CN"/>
        </w:rPr>
      </w:pPr>
    </w:p>
    <w:p w14:paraId="2E8B4973">
      <w:pPr>
        <w:rPr>
          <w:rFonts w:hint="eastAsia"/>
          <w:lang w:val="en-US" w:eastAsia="zh-CN"/>
        </w:rPr>
      </w:pPr>
    </w:p>
    <w:p w14:paraId="6E77C4D0">
      <w:pPr>
        <w:pStyle w:val="6"/>
        <w:rPr>
          <w:rFonts w:hint="eastAsia"/>
          <w:lang w:val="en-US" w:eastAsia="zh-CN"/>
        </w:rPr>
      </w:pPr>
    </w:p>
    <w:p w14:paraId="32DD6ECC">
      <w:pPr>
        <w:rPr>
          <w:rFonts w:hint="eastAsia"/>
          <w:lang w:val="en-US" w:eastAsia="zh-CN"/>
        </w:rPr>
      </w:pPr>
    </w:p>
    <w:p w14:paraId="6BF978C0">
      <w:pPr>
        <w:pStyle w:val="6"/>
        <w:rPr>
          <w:rFonts w:hint="eastAsia"/>
          <w:lang w:val="en-US" w:eastAsia="zh-CN"/>
        </w:rPr>
      </w:pPr>
    </w:p>
    <w:p w14:paraId="2739FFA8">
      <w:pPr>
        <w:rPr>
          <w:rFonts w:hint="eastAsia"/>
          <w:lang w:val="en-US" w:eastAsia="zh-CN"/>
        </w:rPr>
      </w:pPr>
    </w:p>
    <w:p w14:paraId="1CBBAF9F">
      <w:pPr>
        <w:pStyle w:val="6"/>
        <w:rPr>
          <w:rFonts w:hint="eastAsia"/>
          <w:lang w:val="en-US" w:eastAsia="zh-CN"/>
        </w:rPr>
      </w:pPr>
    </w:p>
    <w:p w14:paraId="0F9C2E21">
      <w:pPr>
        <w:rPr>
          <w:rFonts w:hint="eastAsia"/>
          <w:lang w:val="en-US" w:eastAsia="zh-CN"/>
        </w:rPr>
      </w:pPr>
    </w:p>
    <w:p w14:paraId="6C58852B">
      <w:pPr>
        <w:pStyle w:val="6"/>
        <w:rPr>
          <w:rFonts w:hint="eastAsia"/>
          <w:lang w:val="en-US" w:eastAsia="zh-CN"/>
        </w:rPr>
      </w:pPr>
    </w:p>
    <w:p w14:paraId="5C45A9F7">
      <w:pPr>
        <w:rPr>
          <w:rFonts w:hint="eastAsia"/>
          <w:lang w:val="en-US" w:eastAsia="zh-CN"/>
        </w:rPr>
      </w:pPr>
    </w:p>
    <w:p w14:paraId="3CC001E8">
      <w:pPr>
        <w:pStyle w:val="6"/>
        <w:rPr>
          <w:rFonts w:hint="eastAsia"/>
          <w:lang w:val="en-US" w:eastAsia="zh-CN"/>
        </w:rPr>
      </w:pPr>
    </w:p>
    <w:p w14:paraId="3B655D2A">
      <w:pPr>
        <w:rPr>
          <w:rFonts w:hint="eastAsia"/>
          <w:lang w:val="en-US" w:eastAsia="zh-CN"/>
        </w:rPr>
      </w:pPr>
    </w:p>
    <w:p w14:paraId="3D91587F">
      <w:pPr>
        <w:pStyle w:val="6"/>
        <w:rPr>
          <w:rFonts w:hint="eastAsia"/>
          <w:lang w:val="en-US" w:eastAsia="zh-CN"/>
        </w:rPr>
      </w:pPr>
    </w:p>
    <w:p w14:paraId="2DC2A060">
      <w:pPr>
        <w:rPr>
          <w:rFonts w:hint="eastAsia"/>
          <w:lang w:val="en-US" w:eastAsia="zh-CN"/>
        </w:rPr>
      </w:pPr>
    </w:p>
    <w:p w14:paraId="45381955">
      <w:pPr>
        <w:pStyle w:val="6"/>
        <w:rPr>
          <w:rFonts w:hint="eastAsia"/>
          <w:lang w:val="en-US" w:eastAsia="zh-CN"/>
        </w:rPr>
      </w:pPr>
    </w:p>
    <w:p w14:paraId="6A675586">
      <w:pPr>
        <w:rPr>
          <w:rFonts w:hint="eastAsia"/>
          <w:lang w:val="en-US" w:eastAsia="zh-CN"/>
        </w:rPr>
      </w:pPr>
    </w:p>
    <w:p w14:paraId="5624D5BA">
      <w:pPr>
        <w:pStyle w:val="6"/>
        <w:rPr>
          <w:rFonts w:hint="eastAsia"/>
          <w:lang w:val="en-US" w:eastAsia="zh-CN"/>
        </w:rPr>
      </w:pPr>
    </w:p>
    <w:p w14:paraId="6B2EEED4">
      <w:pPr>
        <w:rPr>
          <w:rFonts w:hint="eastAsia"/>
          <w:lang w:val="en-US" w:eastAsia="zh-CN"/>
        </w:rPr>
      </w:pPr>
    </w:p>
    <w:p w14:paraId="6A8A9272">
      <w:pPr>
        <w:pStyle w:val="6"/>
        <w:rPr>
          <w:rFonts w:hint="eastAsia"/>
          <w:lang w:val="en-US" w:eastAsia="zh-CN"/>
        </w:rPr>
      </w:pPr>
    </w:p>
    <w:p w14:paraId="3979E4B2">
      <w:pPr>
        <w:rPr>
          <w:rFonts w:hint="eastAsia"/>
          <w:lang w:val="en-US" w:eastAsia="zh-CN"/>
        </w:rPr>
      </w:pPr>
    </w:p>
    <w:p w14:paraId="085B8BB0">
      <w:pPr>
        <w:pStyle w:val="6"/>
        <w:rPr>
          <w:rFonts w:hint="eastAsia"/>
          <w:lang w:val="en-US" w:eastAsia="zh-CN"/>
        </w:rPr>
      </w:pPr>
    </w:p>
    <w:p w14:paraId="02292131">
      <w:pPr>
        <w:rPr>
          <w:rFonts w:hint="eastAsia"/>
          <w:lang w:val="en-US" w:eastAsia="zh-CN"/>
        </w:rPr>
      </w:pPr>
    </w:p>
    <w:p w14:paraId="4BA2E326">
      <w:pPr>
        <w:pStyle w:val="6"/>
        <w:rPr>
          <w:rFonts w:hint="eastAsia"/>
          <w:lang w:val="en-US" w:eastAsia="zh-CN"/>
        </w:rPr>
      </w:pPr>
    </w:p>
    <w:p w14:paraId="1AA56700">
      <w:pPr>
        <w:rPr>
          <w:rFonts w:hint="eastAsia"/>
          <w:lang w:val="en-US" w:eastAsia="zh-CN"/>
        </w:rPr>
      </w:pPr>
    </w:p>
    <w:p w14:paraId="1262CEC6">
      <w:pPr>
        <w:pStyle w:val="6"/>
        <w:rPr>
          <w:rFonts w:hint="eastAsia"/>
          <w:lang w:val="en-US" w:eastAsia="zh-CN"/>
        </w:rPr>
      </w:pPr>
    </w:p>
    <w:p w14:paraId="62B9D857">
      <w:pPr>
        <w:rPr>
          <w:rFonts w:hint="eastAsia"/>
          <w:lang w:val="en-US" w:eastAsia="zh-CN"/>
        </w:rPr>
      </w:pPr>
    </w:p>
    <w:p w14:paraId="6A0872BA">
      <w:pPr>
        <w:pStyle w:val="6"/>
        <w:rPr>
          <w:rFonts w:hint="eastAsia"/>
          <w:lang w:val="en-US" w:eastAsia="zh-CN"/>
        </w:rPr>
      </w:pP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497205</wp:posOffset>
            </wp:positionV>
            <wp:extent cx="5566410" cy="7821295"/>
            <wp:effectExtent l="0" t="0" r="15240" b="8255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合同外封面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300409"/>
    <w:rsid w:val="08302FF8"/>
    <w:rsid w:val="08ED0200"/>
    <w:rsid w:val="096769A3"/>
    <w:rsid w:val="096F1B10"/>
    <w:rsid w:val="09D81F15"/>
    <w:rsid w:val="0A0E1339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EAE6403"/>
    <w:rsid w:val="30217A3E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8A60E0A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B62D94"/>
    <w:rsid w:val="3FDA2F9E"/>
    <w:rsid w:val="416C231C"/>
    <w:rsid w:val="41C84509"/>
    <w:rsid w:val="41CC0833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2E0D66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384</Words>
  <Characters>530</Characters>
  <Lines>74</Lines>
  <Paragraphs>21</Paragraphs>
  <TotalTime>2</TotalTime>
  <ScaleCrop>false</ScaleCrop>
  <LinksUpToDate>false</LinksUpToDate>
  <CharactersWithSpaces>537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2025-08-25T07:08:36Z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C288ABB820E646B4B580E1F08FEDA8B3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