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ED" w:rsidRDefault="009A19ED" w:rsidP="009A19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1237"/>
        <w:gridCol w:w="4803"/>
        <w:gridCol w:w="2115"/>
      </w:tblGrid>
      <w:tr w:rsidR="009A19ED" w:rsidTr="002525D9">
        <w:trPr>
          <w:trHeight w:val="397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2525D9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D7763F" w:rsidP="002525D9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南昌宇泰化工有限公司</w:t>
            </w:r>
            <w:r w:rsidR="000B3383" w:rsidRPr="000B3383">
              <w:rPr>
                <w:rFonts w:ascii="宋体" w:hAnsi="宋体" w:hint="eastAsia"/>
                <w:sz w:val="24"/>
                <w:szCs w:val="22"/>
              </w:rPr>
              <w:t>安全现状评价</w:t>
            </w:r>
            <w:r w:rsidR="009A19ED">
              <w:rPr>
                <w:rFonts w:ascii="宋体" w:hAnsi="宋体" w:hint="eastAsia"/>
                <w:sz w:val="24"/>
                <w:szCs w:val="22"/>
              </w:rPr>
              <w:t>报告</w:t>
            </w:r>
          </w:p>
        </w:tc>
      </w:tr>
      <w:tr w:rsidR="009A19ED" w:rsidTr="002525D9">
        <w:trPr>
          <w:trHeight w:val="397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2525D9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完成时间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D7763F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D950DC"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D7763F"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</w:tr>
      <w:tr w:rsidR="009A19ED" w:rsidTr="002525D9">
        <w:trPr>
          <w:trHeight w:val="397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2525D9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评价人员</w:t>
            </w:r>
          </w:p>
        </w:tc>
      </w:tr>
      <w:tr w:rsidR="009A19ED" w:rsidTr="002525D9">
        <w:trPr>
          <w:trHeight w:val="397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2525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2525D9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2525D9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资格证书号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A19ED" w:rsidRDefault="009A19ED" w:rsidP="002525D9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从业号</w:t>
            </w:r>
          </w:p>
        </w:tc>
      </w:tr>
      <w:tr w:rsidR="00D7763F" w:rsidTr="002525D9">
        <w:trPr>
          <w:trHeight w:val="632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徐顺星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S011041000110192002229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018803</w:t>
            </w:r>
          </w:p>
        </w:tc>
      </w:tr>
      <w:tr w:rsidR="00D7763F" w:rsidTr="002525D9">
        <w:trPr>
          <w:trHeight w:val="519"/>
          <w:jc w:val="center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项目组成员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吴红玉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1200000000300398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025175</w:t>
            </w:r>
          </w:p>
        </w:tc>
      </w:tr>
      <w:tr w:rsidR="00D7763F" w:rsidTr="002525D9">
        <w:trPr>
          <w:trHeight w:val="397"/>
          <w:jc w:val="center"/>
        </w:trPr>
        <w:tc>
          <w:tcPr>
            <w:tcW w:w="107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hyperlink r:id="rId7" w:tgtFrame="_blank" w:history="1">
              <w:r w:rsidRPr="00D7763F">
                <w:rPr>
                  <w:rFonts w:ascii="宋体" w:hAnsi="宋体" w:cs="宋体" w:hint="eastAsia"/>
                  <w:sz w:val="24"/>
                </w:rPr>
                <w:t>张志辉</w:t>
              </w:r>
            </w:hyperlink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S011011000110193000138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038124</w:t>
            </w:r>
          </w:p>
        </w:tc>
      </w:tr>
      <w:tr w:rsidR="00D7763F" w:rsidTr="002525D9">
        <w:trPr>
          <w:trHeight w:val="397"/>
          <w:jc w:val="center"/>
        </w:trPr>
        <w:tc>
          <w:tcPr>
            <w:tcW w:w="107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岳强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0800000000102212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002352</w:t>
            </w:r>
          </w:p>
        </w:tc>
      </w:tr>
      <w:tr w:rsidR="00D7763F" w:rsidTr="002525D9">
        <w:trPr>
          <w:trHeight w:val="397"/>
          <w:jc w:val="center"/>
        </w:trPr>
        <w:tc>
          <w:tcPr>
            <w:tcW w:w="107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张晋慧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1100000000302946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P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 w:rsidRPr="00D7763F">
              <w:rPr>
                <w:rFonts w:ascii="宋体" w:hAnsi="宋体" w:cs="宋体" w:hint="eastAsia"/>
                <w:sz w:val="24"/>
              </w:rPr>
              <w:t>020045</w:t>
            </w:r>
          </w:p>
        </w:tc>
      </w:tr>
      <w:tr w:rsidR="00D7763F" w:rsidTr="002525D9">
        <w:trPr>
          <w:trHeight w:val="397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技术专家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</w:tr>
      <w:tr w:rsidR="00D7763F" w:rsidTr="002525D9">
        <w:trPr>
          <w:trHeight w:val="950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现场勘察人员及时间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徐顺星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Pr="00F35172">
              <w:rPr>
                <w:rFonts w:hint="eastAsia"/>
                <w:sz w:val="24"/>
              </w:rPr>
              <w:t>吴红玉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</w:t>
            </w:r>
          </w:p>
        </w:tc>
      </w:tr>
      <w:tr w:rsidR="00D7763F" w:rsidTr="002525D9">
        <w:trPr>
          <w:trHeight w:val="761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现场核查的人员和时间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徐顺星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Pr="00F35172">
              <w:rPr>
                <w:rFonts w:hint="eastAsia"/>
                <w:sz w:val="24"/>
              </w:rPr>
              <w:t>吴红玉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 w:rsidR="00D7763F" w:rsidTr="002525D9">
        <w:trPr>
          <w:trHeight w:val="90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项目简介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D7763F" w:rsidRPr="009E631A" w:rsidRDefault="00D7763F" w:rsidP="00D7763F">
            <w:pPr>
              <w:ind w:firstLine="480"/>
              <w:rPr>
                <w:rFonts w:ascii="Times New Roman"/>
                <w:color w:val="000000"/>
              </w:rPr>
            </w:pPr>
            <w:r w:rsidRPr="009E631A">
              <w:rPr>
                <w:rFonts w:ascii="Times New Roman" w:hint="eastAsia"/>
                <w:color w:val="000000"/>
              </w:rPr>
              <w:t>南昌宇泰化工有限公司成立于</w:t>
            </w:r>
            <w:r w:rsidRPr="009E631A">
              <w:rPr>
                <w:rFonts w:ascii="Times New Roman" w:hint="eastAsia"/>
                <w:color w:val="000000"/>
              </w:rPr>
              <w:t>2000</w:t>
            </w:r>
            <w:r w:rsidRPr="009E631A">
              <w:rPr>
                <w:rFonts w:ascii="Times New Roman" w:hint="eastAsia"/>
                <w:color w:val="000000"/>
              </w:rPr>
              <w:t>年</w:t>
            </w:r>
            <w:r w:rsidRPr="009E631A">
              <w:rPr>
                <w:rFonts w:ascii="Times New Roman" w:hint="eastAsia"/>
                <w:color w:val="000000"/>
              </w:rPr>
              <w:t>8</w:t>
            </w:r>
            <w:r w:rsidRPr="009E631A">
              <w:rPr>
                <w:rFonts w:ascii="Times New Roman" w:hint="eastAsia"/>
                <w:color w:val="000000"/>
              </w:rPr>
              <w:t>月</w:t>
            </w:r>
            <w:r w:rsidRPr="009E631A">
              <w:rPr>
                <w:rFonts w:ascii="Times New Roman" w:hint="eastAsia"/>
                <w:color w:val="000000"/>
              </w:rPr>
              <w:t>18</w:t>
            </w:r>
            <w:r w:rsidRPr="009E631A">
              <w:rPr>
                <w:rFonts w:ascii="Times New Roman" w:hint="eastAsia"/>
                <w:color w:val="000000"/>
              </w:rPr>
              <w:t>日，为有限责任公司（自然人投资或控股），位于江西省南昌市安义县龙津镇樟灵岗，法人</w:t>
            </w:r>
            <w:r w:rsidRPr="009E631A">
              <w:rPr>
                <w:rFonts w:ascii="Times New Roman"/>
                <w:color w:val="000000"/>
              </w:rPr>
              <w:t>代表人：高小香，注册资金：壹仟陆佰万元整，经营范围：</w:t>
            </w:r>
            <w:r w:rsidRPr="009E631A">
              <w:rPr>
                <w:rFonts w:ascii="Times New Roman" w:hint="eastAsia"/>
                <w:color w:val="000000"/>
              </w:rPr>
              <w:t>硅油（危险化学品除外）生产、批发、零售；硫酸、盐酸、磷酸、氨水、氢氧化钠、乙醇、甲醇、丙醇、二甲苯、电石批发、零售（贸易无仓储）（凭许可证有效期内经营，有效期至</w:t>
            </w:r>
            <w:r w:rsidRPr="009E631A">
              <w:rPr>
                <w:rFonts w:ascii="Times New Roman" w:hint="eastAsia"/>
                <w:color w:val="000000"/>
              </w:rPr>
              <w:t>2018</w:t>
            </w:r>
            <w:r w:rsidRPr="009E631A">
              <w:rPr>
                <w:rFonts w:ascii="Times New Roman" w:hint="eastAsia"/>
                <w:color w:val="000000"/>
              </w:rPr>
              <w:t>年</w:t>
            </w:r>
            <w:r w:rsidRPr="009E631A">
              <w:rPr>
                <w:rFonts w:ascii="Times New Roman" w:hint="eastAsia"/>
                <w:color w:val="000000"/>
              </w:rPr>
              <w:t>7</w:t>
            </w:r>
            <w:r w:rsidRPr="009E631A">
              <w:rPr>
                <w:rFonts w:ascii="Times New Roman" w:hint="eastAsia"/>
                <w:color w:val="000000"/>
              </w:rPr>
              <w:t>月</w:t>
            </w:r>
            <w:r w:rsidRPr="009E631A">
              <w:rPr>
                <w:rFonts w:ascii="Times New Roman" w:hint="eastAsia"/>
                <w:color w:val="000000"/>
              </w:rPr>
              <w:t>25</w:t>
            </w:r>
            <w:r w:rsidRPr="009E631A">
              <w:rPr>
                <w:rFonts w:ascii="Times New Roman" w:hint="eastAsia"/>
                <w:color w:val="000000"/>
              </w:rPr>
              <w:t>日）。（依法须经批准的项目，经相关部门批准后方可开展经营活动）。企业取得由安义县应急管理局颁发的危险化学品经营许可证，经营范围：硫酸、盐酸、磷酸、氨水、氢氧化钠、乙醇、甲醇、丙醇、二甲苯、电石等，经营方式为无仓储，有效期</w:t>
            </w:r>
            <w:r w:rsidRPr="009E631A">
              <w:rPr>
                <w:rFonts w:ascii="Times New Roman" w:hint="eastAsia"/>
                <w:color w:val="000000"/>
              </w:rPr>
              <w:t>2022</w:t>
            </w:r>
            <w:r w:rsidRPr="009E631A">
              <w:rPr>
                <w:rFonts w:ascii="Times New Roman" w:hint="eastAsia"/>
                <w:color w:val="000000"/>
              </w:rPr>
              <w:t>年</w:t>
            </w:r>
            <w:r w:rsidRPr="009E631A">
              <w:rPr>
                <w:rFonts w:ascii="Times New Roman" w:hint="eastAsia"/>
                <w:color w:val="000000"/>
              </w:rPr>
              <w:t>11</w:t>
            </w:r>
            <w:r w:rsidRPr="009E631A">
              <w:rPr>
                <w:rFonts w:ascii="Times New Roman" w:hint="eastAsia"/>
                <w:color w:val="000000"/>
              </w:rPr>
              <w:t>月</w:t>
            </w:r>
            <w:r w:rsidRPr="009E631A">
              <w:rPr>
                <w:rFonts w:ascii="Times New Roman" w:hint="eastAsia"/>
                <w:color w:val="000000"/>
              </w:rPr>
              <w:t>26</w:t>
            </w:r>
            <w:r w:rsidRPr="009E631A">
              <w:rPr>
                <w:rFonts w:ascii="Times New Roman" w:hint="eastAsia"/>
                <w:color w:val="000000"/>
              </w:rPr>
              <w:t>日至</w:t>
            </w:r>
            <w:r w:rsidRPr="009E631A">
              <w:rPr>
                <w:rFonts w:ascii="Times New Roman" w:hint="eastAsia"/>
                <w:color w:val="000000"/>
              </w:rPr>
              <w:t>2025</w:t>
            </w:r>
            <w:r w:rsidRPr="009E631A">
              <w:rPr>
                <w:rFonts w:ascii="Times New Roman" w:hint="eastAsia"/>
                <w:color w:val="000000"/>
              </w:rPr>
              <w:t>年</w:t>
            </w:r>
            <w:r w:rsidRPr="009E631A">
              <w:rPr>
                <w:rFonts w:ascii="Times New Roman" w:hint="eastAsia"/>
                <w:color w:val="000000"/>
              </w:rPr>
              <w:t>11</w:t>
            </w:r>
            <w:r w:rsidRPr="009E631A">
              <w:rPr>
                <w:rFonts w:ascii="Times New Roman" w:hint="eastAsia"/>
                <w:color w:val="000000"/>
              </w:rPr>
              <w:t>月</w:t>
            </w:r>
            <w:r w:rsidRPr="009E631A">
              <w:rPr>
                <w:rFonts w:ascii="Times New Roman" w:hint="eastAsia"/>
                <w:color w:val="000000"/>
              </w:rPr>
              <w:t>25</w:t>
            </w:r>
            <w:r w:rsidRPr="009E631A">
              <w:rPr>
                <w:rFonts w:ascii="Times New Roman" w:hint="eastAsia"/>
                <w:color w:val="000000"/>
              </w:rPr>
              <w:t>日。企业生产厂区位于江西省南昌市安义县龙津镇樟灵岗，建设有精细化工项目，具有年产</w:t>
            </w:r>
            <w:r w:rsidRPr="009E631A">
              <w:rPr>
                <w:rFonts w:ascii="Times New Roman" w:hint="eastAsia"/>
                <w:color w:val="000000"/>
              </w:rPr>
              <w:t>10000</w:t>
            </w:r>
            <w:r w:rsidRPr="009E631A">
              <w:rPr>
                <w:rFonts w:ascii="Times New Roman" w:hint="eastAsia"/>
                <w:color w:val="000000"/>
              </w:rPr>
              <w:t>吨硅油助剂的生产</w:t>
            </w:r>
            <w:r w:rsidRPr="009E631A">
              <w:rPr>
                <w:rFonts w:ascii="Times New Roman"/>
                <w:color w:val="000000"/>
              </w:rPr>
              <w:t>能力</w:t>
            </w:r>
            <w:r w:rsidRPr="009E631A">
              <w:rPr>
                <w:rFonts w:ascii="Times New Roman" w:hint="eastAsia"/>
                <w:color w:val="000000"/>
              </w:rPr>
              <w:t>。</w:t>
            </w:r>
          </w:p>
          <w:p w:rsidR="00D7763F" w:rsidRPr="00D7763F" w:rsidRDefault="00D7763F" w:rsidP="00D7763F">
            <w:pPr>
              <w:ind w:firstLine="480"/>
              <w:rPr>
                <w:rFonts w:ascii="Times New Roman" w:hint="eastAsia"/>
                <w:color w:val="000000"/>
              </w:rPr>
            </w:pPr>
            <w:r w:rsidRPr="009E631A">
              <w:rPr>
                <w:rFonts w:ascii="Times New Roman" w:hint="eastAsia"/>
                <w:color w:val="000000"/>
              </w:rPr>
              <w:t>根据</w:t>
            </w:r>
            <w:r w:rsidRPr="009E631A">
              <w:rPr>
                <w:rFonts w:ascii="Times New Roman"/>
                <w:color w:val="000000"/>
              </w:rPr>
              <w:t>《</w:t>
            </w:r>
            <w:r w:rsidRPr="009E631A">
              <w:rPr>
                <w:rFonts w:ascii="Times New Roman" w:hint="eastAsia"/>
                <w:color w:val="000000"/>
              </w:rPr>
              <w:t>国民经济行业分类</w:t>
            </w:r>
            <w:r w:rsidRPr="009E631A">
              <w:rPr>
                <w:rFonts w:ascii="Times New Roman"/>
                <w:color w:val="000000"/>
              </w:rPr>
              <w:t>》</w:t>
            </w:r>
            <w:r w:rsidRPr="009E631A">
              <w:rPr>
                <w:rFonts w:ascii="Times New Roman" w:hint="eastAsia"/>
                <w:color w:val="000000"/>
              </w:rPr>
              <w:t>GB/T4754-2017</w:t>
            </w:r>
            <w:r w:rsidRPr="009E631A">
              <w:rPr>
                <w:rFonts w:ascii="Times New Roman"/>
                <w:color w:val="000000"/>
              </w:rPr>
              <w:t>(</w:t>
            </w:r>
            <w:r w:rsidRPr="009E631A">
              <w:rPr>
                <w:rFonts w:ascii="Times New Roman" w:hint="eastAsia"/>
                <w:color w:val="000000"/>
              </w:rPr>
              <w:t>2019</w:t>
            </w:r>
            <w:r w:rsidRPr="009E631A">
              <w:rPr>
                <w:rFonts w:ascii="Times New Roman" w:hint="eastAsia"/>
                <w:color w:val="000000"/>
              </w:rPr>
              <w:t>修改版</w:t>
            </w:r>
            <w:r w:rsidRPr="009E631A">
              <w:rPr>
                <w:rFonts w:ascii="Times New Roman"/>
                <w:color w:val="000000"/>
              </w:rPr>
              <w:t>)</w:t>
            </w:r>
            <w:r w:rsidRPr="009E631A">
              <w:rPr>
                <w:rFonts w:ascii="Times New Roman" w:hint="eastAsia"/>
                <w:color w:val="000000"/>
              </w:rPr>
              <w:t>，企业所属</w:t>
            </w:r>
            <w:r w:rsidRPr="009E631A">
              <w:rPr>
                <w:rFonts w:ascii="Times New Roman"/>
                <w:color w:val="000000"/>
              </w:rPr>
              <w:t>行业类别</w:t>
            </w:r>
            <w:r w:rsidRPr="009E631A">
              <w:rPr>
                <w:rFonts w:ascii="Times New Roman" w:hint="eastAsia"/>
                <w:color w:val="000000"/>
              </w:rPr>
              <w:t>为“</w:t>
            </w:r>
            <w:r w:rsidRPr="009E631A">
              <w:rPr>
                <w:rFonts w:ascii="Times New Roman" w:hint="eastAsia"/>
                <w:color w:val="000000"/>
              </w:rPr>
              <w:t>C-</w:t>
            </w:r>
            <w:r w:rsidRPr="009E631A">
              <w:rPr>
                <w:rFonts w:ascii="Times New Roman" w:hint="eastAsia"/>
                <w:color w:val="000000"/>
              </w:rPr>
              <w:t>制造业”目录下的“</w:t>
            </w:r>
            <w:r w:rsidRPr="009E631A">
              <w:rPr>
                <w:rFonts w:ascii="Times New Roman" w:hint="eastAsia"/>
                <w:color w:val="000000"/>
              </w:rPr>
              <w:t>C</w:t>
            </w:r>
            <w:r w:rsidRPr="009E631A">
              <w:rPr>
                <w:rFonts w:ascii="Times New Roman"/>
                <w:color w:val="000000"/>
              </w:rPr>
              <w:t>266</w:t>
            </w:r>
            <w:r w:rsidRPr="009E631A">
              <w:rPr>
                <w:rFonts w:ascii="Times New Roman" w:hint="eastAsia"/>
                <w:color w:val="000000"/>
              </w:rPr>
              <w:t>2</w:t>
            </w:r>
            <w:r w:rsidRPr="009E631A">
              <w:rPr>
                <w:rFonts w:ascii="Times New Roman"/>
                <w:color w:val="000000"/>
              </w:rPr>
              <w:t>，</w:t>
            </w:r>
            <w:r w:rsidRPr="009E631A">
              <w:rPr>
                <w:rFonts w:ascii="Times New Roman" w:hint="eastAsia"/>
                <w:color w:val="000000"/>
              </w:rPr>
              <w:t>专项</w:t>
            </w:r>
            <w:r w:rsidRPr="009E631A">
              <w:rPr>
                <w:rFonts w:ascii="Times New Roman"/>
                <w:color w:val="000000"/>
              </w:rPr>
              <w:t>化学用品制造</w:t>
            </w:r>
            <w:r w:rsidRPr="009E631A">
              <w:rPr>
                <w:rFonts w:ascii="Times New Roman" w:hint="eastAsia"/>
                <w:color w:val="000000"/>
              </w:rPr>
              <w:t>”。企业生产过程中涉及的物料中属于</w:t>
            </w:r>
            <w:r w:rsidRPr="009E631A">
              <w:rPr>
                <w:rFonts w:ascii="Times New Roman"/>
                <w:color w:val="000000"/>
              </w:rPr>
              <w:t>《危险化学品</w:t>
            </w:r>
            <w:r w:rsidRPr="009E631A">
              <w:rPr>
                <w:rFonts w:ascii="Times New Roman" w:hint="eastAsia"/>
                <w:color w:val="000000"/>
              </w:rPr>
              <w:t>目</w:t>
            </w:r>
            <w:r w:rsidRPr="009E631A">
              <w:rPr>
                <w:rFonts w:ascii="Times New Roman"/>
                <w:color w:val="000000"/>
              </w:rPr>
              <w:t>录》（</w:t>
            </w:r>
            <w:r w:rsidRPr="009E631A">
              <w:rPr>
                <w:rFonts w:ascii="Times New Roman"/>
                <w:color w:val="000000"/>
              </w:rPr>
              <w:t>20</w:t>
            </w:r>
            <w:r w:rsidRPr="009E631A">
              <w:rPr>
                <w:rFonts w:ascii="Times New Roman" w:hint="eastAsia"/>
                <w:color w:val="000000"/>
              </w:rPr>
              <w:t>15</w:t>
            </w:r>
            <w:r w:rsidRPr="009E631A">
              <w:rPr>
                <w:rFonts w:ascii="Times New Roman"/>
                <w:color w:val="000000"/>
              </w:rPr>
              <w:t>年版，</w:t>
            </w:r>
            <w:r w:rsidRPr="009E631A">
              <w:rPr>
                <w:rFonts w:ascii="Times New Roman" w:hint="eastAsia"/>
                <w:color w:val="000000"/>
              </w:rPr>
              <w:t>2022</w:t>
            </w:r>
            <w:r w:rsidRPr="009E631A">
              <w:rPr>
                <w:rFonts w:ascii="Times New Roman" w:hint="eastAsia"/>
                <w:color w:val="000000"/>
              </w:rPr>
              <w:t>年调整</w:t>
            </w:r>
            <w:r w:rsidRPr="009E631A">
              <w:rPr>
                <w:rFonts w:ascii="Times New Roman"/>
                <w:color w:val="000000"/>
              </w:rPr>
              <w:t>）中的危险化学品</w:t>
            </w:r>
            <w:r w:rsidRPr="009E631A">
              <w:rPr>
                <w:rFonts w:ascii="Times New Roman" w:hint="eastAsia"/>
                <w:color w:val="000000"/>
              </w:rPr>
              <w:t>为氢氧化钾、燃料用柴油，企业生产的产品不属于危险化学品。企业</w:t>
            </w:r>
            <w:r w:rsidRPr="009E631A">
              <w:rPr>
                <w:rFonts w:ascii="Times New Roman"/>
                <w:color w:val="000000"/>
              </w:rPr>
              <w:t>不涉及重点监管的危险化学品；不涉及易制毒化学品；不涉及剧毒化学品；不涉及高毒物品；不涉及监控化学品；不涉及易制爆危险化学品，不涉及重点监管</w:t>
            </w:r>
            <w:r w:rsidRPr="009E631A">
              <w:rPr>
                <w:rFonts w:ascii="Times New Roman" w:hint="eastAsia"/>
                <w:color w:val="000000"/>
              </w:rPr>
              <w:t>的</w:t>
            </w:r>
            <w:r w:rsidRPr="009E631A">
              <w:rPr>
                <w:rFonts w:ascii="Times New Roman"/>
                <w:color w:val="000000"/>
              </w:rPr>
              <w:t>危险工艺。该</w:t>
            </w:r>
            <w:r w:rsidRPr="009E631A">
              <w:rPr>
                <w:rFonts w:ascii="Times New Roman" w:hint="eastAsia"/>
                <w:color w:val="000000"/>
              </w:rPr>
              <w:t>企业</w:t>
            </w:r>
            <w:r w:rsidRPr="009E631A">
              <w:rPr>
                <w:rFonts w:ascii="Times New Roman"/>
                <w:color w:val="000000"/>
              </w:rPr>
              <w:t>存在的危险、有害因素主要有：火灾、灼烫</w:t>
            </w:r>
            <w:r w:rsidRPr="009E631A">
              <w:rPr>
                <w:rFonts w:ascii="Times New Roman" w:hint="eastAsia"/>
                <w:color w:val="000000"/>
              </w:rPr>
              <w:t>、</w:t>
            </w:r>
            <w:r w:rsidRPr="009E631A">
              <w:rPr>
                <w:rFonts w:ascii="Times New Roman"/>
                <w:color w:val="000000"/>
              </w:rPr>
              <w:t>触电伤害、机械伤害、物体打击、高处坠落、车辆伤害、噪声</w:t>
            </w:r>
            <w:r w:rsidRPr="009E631A">
              <w:rPr>
                <w:rFonts w:ascii="Times New Roman" w:hint="eastAsia"/>
                <w:color w:val="000000"/>
              </w:rPr>
              <w:t>、坍塌、淹溺</w:t>
            </w:r>
            <w:r w:rsidRPr="009E631A">
              <w:rPr>
                <w:rFonts w:ascii="Times New Roman"/>
                <w:color w:val="000000"/>
              </w:rPr>
              <w:t>等，存在的主要危害因素有：火灾、</w:t>
            </w:r>
            <w:r w:rsidRPr="009E631A">
              <w:rPr>
                <w:rFonts w:ascii="Times New Roman" w:hint="eastAsia"/>
                <w:color w:val="000000"/>
              </w:rPr>
              <w:t>灼烫</w:t>
            </w:r>
            <w:r w:rsidRPr="009E631A">
              <w:rPr>
                <w:rFonts w:ascii="Times New Roman"/>
                <w:color w:val="000000"/>
              </w:rPr>
              <w:t>。</w:t>
            </w:r>
          </w:p>
        </w:tc>
      </w:tr>
      <w:tr w:rsidR="00D7763F" w:rsidTr="002525D9">
        <w:trPr>
          <w:trHeight w:val="90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</w:pPr>
            <w:r>
              <w:rPr>
                <w:rFonts w:hint="eastAsia"/>
                <w:sz w:val="24"/>
              </w:rPr>
              <w:t>工艺流程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D7763F" w:rsidRPr="009E631A" w:rsidRDefault="00D7763F" w:rsidP="00D7763F">
            <w:pPr>
              <w:ind w:firstLine="480"/>
              <w:rPr>
                <w:rFonts w:ascii="Times New Roman" w:hAnsi="宋体"/>
                <w:color w:val="000000"/>
              </w:rPr>
            </w:pPr>
            <w:r w:rsidRPr="009E631A">
              <w:rPr>
                <w:rFonts w:ascii="Times New Roman" w:hAnsi="宋体"/>
                <w:color w:val="000000"/>
              </w:rPr>
              <w:t>1</w:t>
            </w:r>
            <w:r w:rsidRPr="009E631A">
              <w:rPr>
                <w:rFonts w:ascii="Times New Roman" w:hAnsi="宋体" w:hint="eastAsia"/>
                <w:color w:val="000000"/>
              </w:rPr>
              <w:t>、工艺流程框图</w:t>
            </w:r>
          </w:p>
          <w:p w:rsidR="00D7763F" w:rsidRPr="009E631A" w:rsidRDefault="00D7763F" w:rsidP="00D7763F">
            <w:pPr>
              <w:jc w:val="center"/>
              <w:rPr>
                <w:rFonts w:ascii="Times New Roman" w:hAnsi="宋体" w:hint="eastAsia"/>
                <w:color w:val="000000"/>
              </w:rPr>
            </w:pPr>
            <w:r w:rsidRPr="009E631A">
              <w:rPr>
                <w:rFonts w:ascii="Times New Roman" w:hAnsi="宋体"/>
                <w:noProof/>
                <w:color w:val="000000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4358005" cy="3961765"/>
                      <wp:effectExtent l="0" t="0" r="4445" b="635"/>
                      <wp:docPr id="20" name="画布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文本框 17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625" y="1544691"/>
                                  <a:ext cx="1034419" cy="317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763F" w:rsidRDefault="00D7763F" w:rsidP="00D7763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加热搅拌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文本框 17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1912" y="877242"/>
                                  <a:ext cx="744425" cy="318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763F" w:rsidRDefault="00D7763F" w:rsidP="00D7763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投料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自选图形 17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44377" y="1037624"/>
                                  <a:ext cx="317535" cy="24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文本框 17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1912" y="2211331"/>
                                  <a:ext cx="745235" cy="317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763F" w:rsidRDefault="00D7763F" w:rsidP="00D7763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检测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自选图形 17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4530" y="1862216"/>
                                  <a:ext cx="810" cy="3491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自选图形 17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340" y="2528855"/>
                                  <a:ext cx="810" cy="348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文本框 17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874" y="209793"/>
                                  <a:ext cx="2362071" cy="318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763F" w:rsidRDefault="00D7763F" w:rsidP="00D7763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端环氧硅油、</w:t>
                                    </w:r>
                                    <w:bookmarkStart w:id="0" w:name="OLE_LINK7"/>
                                    <w:bookmarkStart w:id="1" w:name="OLE_LINK6"/>
                                    <w:r>
                                      <w:rPr>
                                        <w:rFonts w:hint="eastAsia"/>
                                      </w:rPr>
                                      <w:t>偶联剂</w:t>
                                    </w:r>
                                    <w:bookmarkEnd w:id="0"/>
                                    <w:bookmarkEnd w:id="1"/>
                                    <w:r>
                                      <w:rPr>
                                        <w:rFonts w:hint="eastAsia"/>
                                      </w:rPr>
                                      <w:t>、植物油酸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自选图形 17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4530" y="528127"/>
                                  <a:ext cx="810" cy="3491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文本框 17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173" y="780851"/>
                                  <a:ext cx="1314692" cy="543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763F" w:rsidRDefault="00D7763F" w:rsidP="00D7763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20%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工业盐溶液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25%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纯碱溶液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自选图形 17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6150" y="1196387"/>
                                  <a:ext cx="810" cy="348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文本框 17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625" y="2877160"/>
                                  <a:ext cx="1036039" cy="319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763F" w:rsidRDefault="00D7763F" w:rsidP="00D7763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过滤出料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自选图形 1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6960" y="3196304"/>
                                  <a:ext cx="1620" cy="3491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文本框 17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1912" y="3545419"/>
                                  <a:ext cx="796267" cy="319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763F" w:rsidRDefault="00D7763F" w:rsidP="00D7763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20" o:spid="_x0000_s1026" editas="canvas" style="width:343.15pt;height:311.95pt;mso-position-horizontal-relative:char;mso-position-vertical-relative:line" coordsize="43580,3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580;height:39617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744" o:spid="_x0000_s1028" type="#_x0000_t202" style="position:absolute;left:18096;top:15446;width:10344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D7763F" w:rsidRDefault="00D7763F" w:rsidP="00D776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加热搅拌</w:t>
                              </w:r>
                            </w:p>
                          </w:txbxContent>
                        </v:textbox>
                      </v:shape>
                      <v:shape id="文本框 1747" o:spid="_x0000_s1029" type="#_x0000_t202" style="position:absolute;left:19619;top:8772;width:7444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:rsidR="00D7763F" w:rsidRDefault="00D7763F" w:rsidP="00D776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投料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748" o:spid="_x0000_s1030" type="#_x0000_t32" style="position:absolute;left:16443;top:10376;width:3176;height: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shape id="文本框 1744" o:spid="_x0000_s1031" type="#_x0000_t202" style="position:absolute;left:19619;top:22113;width:745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D7763F" w:rsidRDefault="00D7763F" w:rsidP="00D776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检测</w:t>
                              </w:r>
                            </w:p>
                          </w:txbxContent>
                        </v:textbox>
                      </v:shape>
                      <v:shape id="自选图形 1754" o:spid="_x0000_s1032" type="#_x0000_t32" style="position:absolute;left:23345;top:18622;width:8;height:3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    <v:stroke endarrow="block"/>
                      </v:shape>
                      <v:shape id="自选图形 1756" o:spid="_x0000_s1033" type="#_x0000_t32" style="position:absolute;left:23353;top:25288;width:8;height:3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747" o:spid="_x0000_s1034" type="#_x0000_t202" style="position:absolute;left:11518;top:2097;width:23621;height: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        <v:textbox>
                          <w:txbxContent>
                            <w:p w:rsidR="00D7763F" w:rsidRDefault="00D7763F" w:rsidP="00D776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端环氧硅油、</w:t>
                              </w:r>
                              <w:bookmarkStart w:id="2" w:name="OLE_LINK7"/>
                              <w:bookmarkStart w:id="3" w:name="OLE_LINK6"/>
                              <w:r>
                                <w:rPr>
                                  <w:rFonts w:hint="eastAsia"/>
                                </w:rPr>
                                <w:t>偶联剂</w:t>
                              </w:r>
                              <w:bookmarkEnd w:id="2"/>
                              <w:bookmarkEnd w:id="3"/>
                              <w:r>
                                <w:rPr>
                                  <w:rFonts w:hint="eastAsia"/>
                                </w:rPr>
                                <w:t>、植物油酸</w:t>
                              </w:r>
                            </w:p>
                          </w:txbxContent>
                        </v:textbox>
                      </v:shape>
                      <v:shape id="自选图形 1758" o:spid="_x0000_s1035" type="#_x0000_t32" style="position:absolute;left:23345;top:5281;width:8;height:3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    <v:stroke endarrow="block"/>
                      </v:shape>
                      <v:shape id="文本框 1747" o:spid="_x0000_s1036" type="#_x0000_t202" style="position:absolute;left:2721;top:7808;width:13147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        <v:textbox>
                          <w:txbxContent>
                            <w:p w:rsidR="00D7763F" w:rsidRDefault="00D7763F" w:rsidP="00D776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20%</w:t>
                              </w:r>
                              <w:r>
                                <w:rPr>
                                  <w:rFonts w:hint="eastAsia"/>
                                </w:rPr>
                                <w:t>工业盐溶液</w:t>
                              </w:r>
                              <w:r>
                                <w:rPr>
                                  <w:rFonts w:hint="eastAsia"/>
                                </w:rPr>
                                <w:t>25%</w:t>
                              </w:r>
                              <w:r>
                                <w:rPr>
                                  <w:rFonts w:hint="eastAsia"/>
                                </w:rPr>
                                <w:t>纯碱溶液</w:t>
                              </w:r>
                            </w:p>
                          </w:txbxContent>
                        </v:textbox>
                      </v:shape>
                      <v:shape id="自选图形 1760" o:spid="_x0000_s1037" type="#_x0000_t32" style="position:absolute;left:23361;top:11963;width:8;height:3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    <v:stroke endarrow="block"/>
                      </v:shape>
                      <v:shape id="文本框 1744" o:spid="_x0000_s1038" type="#_x0000_t202" style="position:absolute;left:18096;top:28771;width:10360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:rsidR="00D7763F" w:rsidRDefault="00D7763F" w:rsidP="00D776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过滤出料</w:t>
                              </w:r>
                            </w:p>
                          </w:txbxContent>
                        </v:textbox>
                      </v:shape>
                      <v:shape id="自选图形 1762" o:spid="_x0000_s1039" type="#_x0000_t32" style="position:absolute;left:23369;top:31963;width:16;height:3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    <v:stroke endarrow="block"/>
                      </v:shape>
                      <v:shape id="文本框 1747" o:spid="_x0000_s1040" type="#_x0000_t202" style="position:absolute;left:19619;top:35454;width:7962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" strokecolor="white">
                        <v:textbox>
                          <w:txbxContent>
                            <w:p w:rsidR="00D7763F" w:rsidRDefault="00D7763F" w:rsidP="00D776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成品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7763F" w:rsidRPr="009E631A" w:rsidRDefault="00D7763F" w:rsidP="00D7763F">
            <w:pPr>
              <w:jc w:val="center"/>
              <w:rPr>
                <w:rFonts w:ascii="Times New Roman" w:hAnsi="宋体" w:hint="eastAsia"/>
                <w:color w:val="000000"/>
              </w:rPr>
            </w:pPr>
            <w:r w:rsidRPr="009E631A">
              <w:rPr>
                <w:rFonts w:ascii="Times New Roman" w:hAnsi="宋体" w:hint="eastAsia"/>
                <w:color w:val="000000"/>
              </w:rPr>
              <w:t>图</w:t>
            </w:r>
            <w:r w:rsidRPr="009E631A">
              <w:rPr>
                <w:rFonts w:ascii="Times New Roman" w:hAnsi="宋体" w:hint="eastAsia"/>
                <w:color w:val="000000"/>
              </w:rPr>
              <w:t>2.6-1  8090</w:t>
            </w:r>
            <w:r w:rsidRPr="009E631A">
              <w:rPr>
                <w:rFonts w:ascii="Times New Roman" w:hAnsi="宋体" w:hint="eastAsia"/>
                <w:color w:val="000000"/>
              </w:rPr>
              <w:t>硅油助剂生产工艺流程图</w:t>
            </w:r>
          </w:p>
          <w:p w:rsidR="00D7763F" w:rsidRPr="009E631A" w:rsidRDefault="00D7763F" w:rsidP="00D7763F">
            <w:pPr>
              <w:ind w:firstLine="480"/>
              <w:rPr>
                <w:rFonts w:ascii="Times New Roman" w:hAnsi="宋体" w:hint="eastAsia"/>
                <w:color w:val="000000"/>
              </w:rPr>
            </w:pPr>
            <w:r w:rsidRPr="009E631A">
              <w:rPr>
                <w:rFonts w:ascii="Times New Roman" w:hAnsi="宋体"/>
                <w:color w:val="000000"/>
              </w:rPr>
              <w:t>2</w:t>
            </w:r>
            <w:r w:rsidRPr="009E631A">
              <w:rPr>
                <w:rFonts w:ascii="Times New Roman" w:hAnsi="宋体" w:hint="eastAsia"/>
                <w:color w:val="000000"/>
              </w:rPr>
              <w:t>、</w:t>
            </w:r>
            <w:r w:rsidRPr="009E631A">
              <w:rPr>
                <w:rFonts w:ascii="Times New Roman" w:hAnsi="宋体"/>
                <w:color w:val="000000"/>
              </w:rPr>
              <w:t>工艺流程叙述</w:t>
            </w:r>
          </w:p>
          <w:p w:rsidR="00D7763F" w:rsidRPr="009E631A" w:rsidRDefault="00D7763F" w:rsidP="00D7763F">
            <w:pPr>
              <w:ind w:firstLine="480"/>
              <w:rPr>
                <w:rFonts w:ascii="Times New Roman" w:hAnsi="宋体" w:hint="eastAsia"/>
                <w:color w:val="000000"/>
              </w:rPr>
            </w:pPr>
            <w:r w:rsidRPr="009E631A">
              <w:rPr>
                <w:rFonts w:ascii="Times New Roman" w:hAnsi="宋体" w:hint="eastAsia"/>
                <w:color w:val="000000"/>
              </w:rPr>
              <w:t>（</w:t>
            </w:r>
            <w:r w:rsidRPr="009E631A">
              <w:rPr>
                <w:rFonts w:ascii="Times New Roman" w:hAnsi="宋体" w:hint="eastAsia"/>
                <w:color w:val="000000"/>
              </w:rPr>
              <w:t>1</w:t>
            </w:r>
            <w:r w:rsidRPr="009E631A">
              <w:rPr>
                <w:rFonts w:ascii="Times New Roman" w:hAnsi="宋体" w:hint="eastAsia"/>
                <w:color w:val="000000"/>
              </w:rPr>
              <w:t>）投料：将原料端环氧硅油泵入反应釜，然后依次加入偶联剂、植物油酸、</w:t>
            </w:r>
            <w:r w:rsidRPr="009E631A">
              <w:rPr>
                <w:rFonts w:ascii="Times New Roman" w:hAnsi="宋体" w:hint="eastAsia"/>
                <w:color w:val="000000"/>
              </w:rPr>
              <w:t>20%</w:t>
            </w:r>
            <w:r w:rsidRPr="009E631A">
              <w:rPr>
                <w:rFonts w:ascii="Times New Roman" w:hAnsi="宋体" w:hint="eastAsia"/>
                <w:color w:val="000000"/>
              </w:rPr>
              <w:t>工业盐溶液、</w:t>
            </w:r>
            <w:r w:rsidRPr="009E631A">
              <w:rPr>
                <w:rFonts w:ascii="Times New Roman" w:hAnsi="宋体" w:hint="eastAsia"/>
                <w:color w:val="000000"/>
              </w:rPr>
              <w:t>25%</w:t>
            </w:r>
            <w:r w:rsidRPr="009E631A">
              <w:rPr>
                <w:rFonts w:ascii="Times New Roman" w:hAnsi="宋体" w:hint="eastAsia"/>
                <w:color w:val="000000"/>
              </w:rPr>
              <w:t>纯碱溶液；</w:t>
            </w:r>
          </w:p>
          <w:p w:rsidR="00D7763F" w:rsidRPr="009E631A" w:rsidRDefault="00D7763F" w:rsidP="00D7763F">
            <w:pPr>
              <w:ind w:firstLine="480"/>
              <w:rPr>
                <w:rFonts w:ascii="Times New Roman" w:hAnsi="宋体" w:hint="eastAsia"/>
                <w:color w:val="000000"/>
              </w:rPr>
            </w:pPr>
            <w:r w:rsidRPr="009E631A">
              <w:rPr>
                <w:rFonts w:ascii="Times New Roman" w:hAnsi="宋体" w:hint="eastAsia"/>
                <w:color w:val="000000"/>
              </w:rPr>
              <w:t>（</w:t>
            </w:r>
            <w:r w:rsidRPr="009E631A">
              <w:rPr>
                <w:rFonts w:ascii="Times New Roman" w:hAnsi="宋体" w:hint="eastAsia"/>
                <w:color w:val="000000"/>
              </w:rPr>
              <w:t>2</w:t>
            </w:r>
            <w:r w:rsidRPr="009E631A">
              <w:rPr>
                <w:rFonts w:ascii="Times New Roman" w:hAnsi="宋体" w:hint="eastAsia"/>
                <w:color w:val="000000"/>
              </w:rPr>
              <w:t>）加热搅拌：升温至</w:t>
            </w:r>
            <w:r w:rsidRPr="009E631A">
              <w:rPr>
                <w:rFonts w:ascii="Times New Roman" w:hAnsi="宋体" w:hint="eastAsia"/>
                <w:color w:val="000000"/>
              </w:rPr>
              <w:t>80</w:t>
            </w:r>
            <w:r w:rsidRPr="009E631A">
              <w:rPr>
                <w:rFonts w:ascii="Times New Roman" w:hAnsi="宋体" w:hint="eastAsia"/>
                <w:color w:val="000000"/>
              </w:rPr>
              <w:t>℃；开启搅拌，转速设定为</w:t>
            </w:r>
            <w:r w:rsidRPr="009E631A">
              <w:rPr>
                <w:rFonts w:ascii="Times New Roman" w:hAnsi="宋体" w:hint="eastAsia"/>
                <w:color w:val="000000"/>
              </w:rPr>
              <w:t>60</w:t>
            </w:r>
            <w:r w:rsidRPr="009E631A">
              <w:rPr>
                <w:rFonts w:ascii="Times New Roman" w:hAnsi="宋体" w:hint="eastAsia"/>
                <w:color w:val="000000"/>
              </w:rPr>
              <w:t>转</w:t>
            </w:r>
            <w:r w:rsidRPr="009E631A">
              <w:rPr>
                <w:rFonts w:ascii="Times New Roman" w:hAnsi="宋体" w:hint="eastAsia"/>
                <w:color w:val="000000"/>
              </w:rPr>
              <w:t>/min</w:t>
            </w:r>
            <w:r w:rsidRPr="009E631A">
              <w:rPr>
                <w:rFonts w:ascii="Times New Roman" w:hAnsi="宋体" w:hint="eastAsia"/>
                <w:color w:val="000000"/>
              </w:rPr>
              <w:t>，保温</w:t>
            </w:r>
            <w:r w:rsidRPr="009E631A">
              <w:rPr>
                <w:rFonts w:ascii="Times New Roman" w:hAnsi="宋体" w:hint="eastAsia"/>
                <w:color w:val="000000"/>
              </w:rPr>
              <w:t>12h</w:t>
            </w:r>
            <w:r w:rsidRPr="009E631A">
              <w:rPr>
                <w:rFonts w:ascii="Times New Roman" w:hAnsi="宋体" w:hint="eastAsia"/>
                <w:color w:val="000000"/>
              </w:rPr>
              <w:t>；</w:t>
            </w:r>
          </w:p>
          <w:p w:rsidR="00D7763F" w:rsidRPr="009E631A" w:rsidRDefault="00D7763F" w:rsidP="00D7763F">
            <w:pPr>
              <w:ind w:firstLine="480"/>
              <w:rPr>
                <w:rFonts w:ascii="Times New Roman" w:hAnsi="宋体" w:hint="eastAsia"/>
                <w:color w:val="000000"/>
              </w:rPr>
            </w:pPr>
            <w:r w:rsidRPr="009E631A">
              <w:rPr>
                <w:rFonts w:ascii="Times New Roman" w:hAnsi="宋体" w:hint="eastAsia"/>
                <w:color w:val="000000"/>
              </w:rPr>
              <w:t>（</w:t>
            </w:r>
            <w:r w:rsidRPr="009E631A">
              <w:rPr>
                <w:rFonts w:ascii="Times New Roman" w:hAnsi="宋体" w:hint="eastAsia"/>
                <w:color w:val="000000"/>
              </w:rPr>
              <w:t>3</w:t>
            </w:r>
            <w:r w:rsidRPr="009E631A">
              <w:rPr>
                <w:rFonts w:ascii="Times New Roman" w:hAnsi="宋体" w:hint="eastAsia"/>
                <w:color w:val="000000"/>
              </w:rPr>
              <w:t>）检验：检测质量；</w:t>
            </w:r>
          </w:p>
          <w:p w:rsidR="00D7763F" w:rsidRPr="00D7763F" w:rsidRDefault="00D7763F" w:rsidP="00D7763F">
            <w:pPr>
              <w:ind w:firstLine="480"/>
              <w:rPr>
                <w:rFonts w:ascii="Times New Roman" w:hAnsi="宋体"/>
                <w:color w:val="000000"/>
              </w:rPr>
            </w:pPr>
            <w:r w:rsidRPr="009E631A">
              <w:rPr>
                <w:rFonts w:ascii="Times New Roman" w:hAnsi="宋体" w:hint="eastAsia"/>
                <w:color w:val="000000"/>
              </w:rPr>
              <w:t>（</w:t>
            </w:r>
            <w:r w:rsidRPr="009E631A">
              <w:rPr>
                <w:rFonts w:ascii="Times New Roman" w:hAnsi="宋体" w:hint="eastAsia"/>
                <w:color w:val="000000"/>
              </w:rPr>
              <w:t>4</w:t>
            </w:r>
            <w:r w:rsidRPr="009E631A">
              <w:rPr>
                <w:rFonts w:ascii="Times New Roman" w:hAnsi="宋体" w:hint="eastAsia"/>
                <w:color w:val="000000"/>
              </w:rPr>
              <w:t>）过滤出料：产品合格后，过滤出料，得到成品。</w:t>
            </w:r>
          </w:p>
        </w:tc>
      </w:tr>
      <w:tr w:rsidR="00D7763F" w:rsidTr="002525D9">
        <w:trPr>
          <w:trHeight w:val="90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被评价单位信息反馈情况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763F" w:rsidRDefault="00D7763F" w:rsidP="00D7763F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满意</w:t>
            </w:r>
          </w:p>
        </w:tc>
      </w:tr>
    </w:tbl>
    <w:p w:rsidR="009A19ED" w:rsidRDefault="009A19ED" w:rsidP="009A19ED">
      <w:r>
        <w:rPr>
          <w:rFonts w:hint="eastAsia"/>
        </w:rPr>
        <w:br w:type="page"/>
      </w:r>
    </w:p>
    <w:p w:rsidR="009A19ED" w:rsidRDefault="00D7763F" w:rsidP="009A19ED">
      <w:r w:rsidRPr="00D7763F">
        <w:rPr>
          <w:noProof/>
        </w:rPr>
        <w:lastRenderedPageBreak/>
        <w:drawing>
          <wp:inline distT="0" distB="0" distL="0" distR="0">
            <wp:extent cx="5253461" cy="7007860"/>
            <wp:effectExtent l="0" t="0" r="4445" b="2540"/>
            <wp:docPr id="21" name="图片 21" descr="G:\已完成报告1\2025年\安义宇泰化工现状评价\江西分公司-化工-南昌宇泰化工有限公司安全现状评价报告-修改稿\出版法定报告需要有的资料\1、现场照片\1出访1，2024年8月10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已完成报告1\2025年\安义宇泰化工现状评价\江西分公司-化工-南昌宇泰化工有限公司安全现状评价报告-修改稿\出版法定报告需要有的资料\1、现场照片\1出访1，2024年8月10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306" cy="70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D2" w:rsidRDefault="009325D2" w:rsidP="009A19ED"/>
    <w:p w:rsidR="009325D2" w:rsidRDefault="00D7763F" w:rsidP="009A19ED">
      <w:r w:rsidRPr="00D7763F">
        <w:rPr>
          <w:noProof/>
        </w:rPr>
        <w:lastRenderedPageBreak/>
        <w:drawing>
          <wp:inline distT="0" distB="0" distL="0" distR="0">
            <wp:extent cx="5262601" cy="7020052"/>
            <wp:effectExtent l="0" t="0" r="0" b="0"/>
            <wp:docPr id="22" name="图片 22" descr="G:\已完成报告1\2025年\安义宇泰化工现状评价\江西分公司-化工-南昌宇泰化工有限公司安全现状评价报告-修改稿\出版法定报告需要有的资料\1、现场照片\3现场检查2，2025年2月20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已完成报告1\2025年\安义宇泰化工现状评价\江西分公司-化工-南昌宇泰化工有限公司安全现状评价报告-修改稿\出版法定报告需要有的资料\1、现场照片\3现场检查2，2025年2月20日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81" cy="70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7C" w:rsidRDefault="00194B7C"/>
    <w:p w:rsidR="00CA7067" w:rsidRDefault="00D7763F">
      <w:pPr>
        <w:rPr>
          <w:noProof/>
        </w:rPr>
      </w:pPr>
      <w:r w:rsidRPr="00D7763F">
        <w:rPr>
          <w:noProof/>
        </w:rPr>
        <w:lastRenderedPageBreak/>
        <w:drawing>
          <wp:inline distT="0" distB="0" distL="0" distR="0">
            <wp:extent cx="5250817" cy="7396861"/>
            <wp:effectExtent l="0" t="0" r="6985" b="0"/>
            <wp:docPr id="23" name="图片 23" descr="E:\xwechat_files\pxb2003_5210\temp\InputTemp\33f25759-e32f-4783-a53d-321d60f1c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xwechat_files\pxb2003_5210\temp\InputTemp\33f25759-e32f-4783-a53d-321d60f1c1a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70" cy="74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BD" w:rsidRDefault="005953BD">
      <w:pPr>
        <w:rPr>
          <w:noProof/>
        </w:rPr>
      </w:pPr>
    </w:p>
    <w:p w:rsidR="005953BD" w:rsidRDefault="00D7763F">
      <w:pPr>
        <w:rPr>
          <w:noProof/>
        </w:rPr>
      </w:pPr>
      <w:r w:rsidRPr="00D7763F">
        <w:rPr>
          <w:noProof/>
        </w:rPr>
        <w:lastRenderedPageBreak/>
        <w:drawing>
          <wp:inline distT="0" distB="0" distL="0" distR="0">
            <wp:extent cx="5296988" cy="7473696"/>
            <wp:effectExtent l="0" t="0" r="0" b="0"/>
            <wp:docPr id="24" name="图片 24" descr="E:\xwechat_files\pxb2003_5210\temp\InputTemp\8657f4f4-42f4-4cea-97c7-e47930743b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xwechat_files\pxb2003_5210\temp\InputTemp\8657f4f4-42f4-4cea-97c7-e47930743b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560" cy="747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067" w:rsidRDefault="00D7763F">
      <w:pPr>
        <w:rPr>
          <w:noProof/>
        </w:rPr>
      </w:pPr>
      <w:bookmarkStart w:id="4" w:name="_GoBack"/>
      <w:r w:rsidRPr="00D7763F">
        <w:rPr>
          <w:noProof/>
        </w:rPr>
        <w:lastRenderedPageBreak/>
        <w:drawing>
          <wp:inline distT="0" distB="0" distL="0" distR="0">
            <wp:extent cx="5303552" cy="7072630"/>
            <wp:effectExtent l="0" t="0" r="0" b="0"/>
            <wp:docPr id="25" name="图片 25" descr="E:\xwechat_files\pxb2003_5210\temp\RWTemp\2025-08\9e20f478899dc29eb19741386f9343c8\29f59e19a42d02f6d01ea05655955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xwechat_files\pxb2003_5210\temp\RWTemp\2025-08\9e20f478899dc29eb19741386f9343c8\29f59e19a42d02f6d01ea05655955b7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14" cy="70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CA7067" w:rsidRDefault="00CA7067"/>
    <w:p w:rsidR="00CA7067" w:rsidRDefault="00CA7067"/>
    <w:p w:rsidR="00CA7067" w:rsidRDefault="00CA7067"/>
    <w:p w:rsidR="00CA7067" w:rsidRDefault="00CA7067"/>
    <w:p w:rsidR="00CA7067" w:rsidRDefault="00CA7067"/>
    <w:p w:rsidR="00CA7067" w:rsidRDefault="00CA7067"/>
    <w:p w:rsidR="00CA7067" w:rsidRDefault="00CA7067"/>
    <w:p w:rsidR="00CA7067" w:rsidRDefault="00D7763F">
      <w:r w:rsidRPr="00D7763F">
        <w:rPr>
          <w:noProof/>
        </w:rPr>
        <w:lastRenderedPageBreak/>
        <w:drawing>
          <wp:inline distT="0" distB="0" distL="0" distR="0">
            <wp:extent cx="5349264" cy="7133590"/>
            <wp:effectExtent l="0" t="0" r="3810" b="0"/>
            <wp:docPr id="26" name="图片 26" descr="E:\xwechat_files\pxb2003_5210\temp\RWTemp\2025-08\9e20f478899dc29eb19741386f9343c8\861246136cef465c1b02804deb73d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xwechat_files\pxb2003_5210\temp\RWTemp\2025-08\9e20f478899dc29eb19741386f9343c8\861246136cef465c1b02804deb73db0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97" cy="713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0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3A" w:rsidRDefault="00970B3A" w:rsidP="00194B7C">
      <w:r>
        <w:separator/>
      </w:r>
    </w:p>
  </w:endnote>
  <w:endnote w:type="continuationSeparator" w:id="0">
    <w:p w:rsidR="00970B3A" w:rsidRDefault="00970B3A" w:rsidP="0019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3A" w:rsidRDefault="00970B3A" w:rsidP="00194B7C">
      <w:r>
        <w:separator/>
      </w:r>
    </w:p>
  </w:footnote>
  <w:footnote w:type="continuationSeparator" w:id="0">
    <w:p w:rsidR="00970B3A" w:rsidRDefault="00970B3A" w:rsidP="0019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679C0"/>
    <w:multiLevelType w:val="singleLevel"/>
    <w:tmpl w:val="850679C0"/>
    <w:lvl w:ilvl="0">
      <w:start w:val="1"/>
      <w:numFmt w:val="decimal"/>
      <w:pStyle w:val="k-"/>
      <w:suff w:val="nothing"/>
      <w:lvlText w:val="%1）"/>
      <w:lvlJc w:val="left"/>
      <w:pPr>
        <w:tabs>
          <w:tab w:val="left" w:pos="312"/>
        </w:tabs>
      </w:pPr>
      <w:rPr>
        <w:rFonts w:ascii="Times New Roman" w:eastAsia="宋体" w:hAnsi="Times New Roman" w:cs="Times New Roman" w:hint="default"/>
        <w:sz w:val="24"/>
        <w:szCs w:val="24"/>
      </w:rPr>
    </w:lvl>
  </w:abstractNum>
  <w:abstractNum w:abstractNumId="1" w15:restartNumberingAfterBreak="0">
    <w:nsid w:val="5183855F"/>
    <w:multiLevelType w:val="singleLevel"/>
    <w:tmpl w:val="5183855F"/>
    <w:lvl w:ilvl="0">
      <w:start w:val="1"/>
      <w:numFmt w:val="chineseCounting"/>
      <w:pStyle w:val="a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mJhMTRkMGU2NWU2MjE0YWI5MWU2ODcxNDk2YTgifQ=="/>
    <w:docVar w:name="KSO_WPS_MARK_KEY" w:val="f0c94484-18bf-41d0-a894-232196517eb0"/>
  </w:docVars>
  <w:rsids>
    <w:rsidRoot w:val="00E3751A"/>
    <w:rsid w:val="00047227"/>
    <w:rsid w:val="000527A9"/>
    <w:rsid w:val="000B3383"/>
    <w:rsid w:val="00194B7C"/>
    <w:rsid w:val="002012A2"/>
    <w:rsid w:val="00303C12"/>
    <w:rsid w:val="003A7C06"/>
    <w:rsid w:val="004105EC"/>
    <w:rsid w:val="004340C8"/>
    <w:rsid w:val="00443349"/>
    <w:rsid w:val="004D1AF7"/>
    <w:rsid w:val="005858BE"/>
    <w:rsid w:val="005953BD"/>
    <w:rsid w:val="00727066"/>
    <w:rsid w:val="00756850"/>
    <w:rsid w:val="00787BD2"/>
    <w:rsid w:val="007A2261"/>
    <w:rsid w:val="007C3A9A"/>
    <w:rsid w:val="00802085"/>
    <w:rsid w:val="0087702C"/>
    <w:rsid w:val="008F01AE"/>
    <w:rsid w:val="009325D2"/>
    <w:rsid w:val="009570B9"/>
    <w:rsid w:val="00970B3A"/>
    <w:rsid w:val="009A19ED"/>
    <w:rsid w:val="00C341C7"/>
    <w:rsid w:val="00C65B3D"/>
    <w:rsid w:val="00C75118"/>
    <w:rsid w:val="00C82162"/>
    <w:rsid w:val="00CA7067"/>
    <w:rsid w:val="00D40559"/>
    <w:rsid w:val="00D7763F"/>
    <w:rsid w:val="00D93BC0"/>
    <w:rsid w:val="00D950DC"/>
    <w:rsid w:val="00E3751A"/>
    <w:rsid w:val="00E95F3C"/>
    <w:rsid w:val="00F46A10"/>
    <w:rsid w:val="00F60933"/>
    <w:rsid w:val="00FF47EE"/>
    <w:rsid w:val="01381A2C"/>
    <w:rsid w:val="030516AD"/>
    <w:rsid w:val="03463A74"/>
    <w:rsid w:val="03A1635F"/>
    <w:rsid w:val="03C37305"/>
    <w:rsid w:val="04334FFF"/>
    <w:rsid w:val="04543719"/>
    <w:rsid w:val="045937F4"/>
    <w:rsid w:val="04664971"/>
    <w:rsid w:val="04714B20"/>
    <w:rsid w:val="04D11406"/>
    <w:rsid w:val="04E23328"/>
    <w:rsid w:val="050505ED"/>
    <w:rsid w:val="06007F0A"/>
    <w:rsid w:val="062E2CC9"/>
    <w:rsid w:val="06567547"/>
    <w:rsid w:val="06EF6353"/>
    <w:rsid w:val="07D32EB9"/>
    <w:rsid w:val="07E46E00"/>
    <w:rsid w:val="0814540D"/>
    <w:rsid w:val="08300409"/>
    <w:rsid w:val="08302FF8"/>
    <w:rsid w:val="0845254C"/>
    <w:rsid w:val="08E81855"/>
    <w:rsid w:val="08ED0200"/>
    <w:rsid w:val="0946657C"/>
    <w:rsid w:val="096769A3"/>
    <w:rsid w:val="096F1B10"/>
    <w:rsid w:val="09806C85"/>
    <w:rsid w:val="09A37E9F"/>
    <w:rsid w:val="0A0E1339"/>
    <w:rsid w:val="0A173A74"/>
    <w:rsid w:val="0A4F7A65"/>
    <w:rsid w:val="0BC750FD"/>
    <w:rsid w:val="0C370800"/>
    <w:rsid w:val="0D073DB5"/>
    <w:rsid w:val="0D081033"/>
    <w:rsid w:val="0E564C35"/>
    <w:rsid w:val="0EC817E1"/>
    <w:rsid w:val="0F1C6141"/>
    <w:rsid w:val="0FE07C54"/>
    <w:rsid w:val="0FFD1618"/>
    <w:rsid w:val="10806817"/>
    <w:rsid w:val="10A546BD"/>
    <w:rsid w:val="10AD0B5D"/>
    <w:rsid w:val="10AE1BD9"/>
    <w:rsid w:val="10D96D50"/>
    <w:rsid w:val="11BA5E99"/>
    <w:rsid w:val="13337B71"/>
    <w:rsid w:val="13FA1B12"/>
    <w:rsid w:val="141C622E"/>
    <w:rsid w:val="14732EA1"/>
    <w:rsid w:val="147F5532"/>
    <w:rsid w:val="14D001B2"/>
    <w:rsid w:val="156C314D"/>
    <w:rsid w:val="15CB68F5"/>
    <w:rsid w:val="16B10157"/>
    <w:rsid w:val="172B1294"/>
    <w:rsid w:val="17505468"/>
    <w:rsid w:val="1752433D"/>
    <w:rsid w:val="17550DB0"/>
    <w:rsid w:val="17810296"/>
    <w:rsid w:val="17C601C4"/>
    <w:rsid w:val="18301429"/>
    <w:rsid w:val="18351C95"/>
    <w:rsid w:val="188D103C"/>
    <w:rsid w:val="190E35A0"/>
    <w:rsid w:val="191A70DD"/>
    <w:rsid w:val="19992B53"/>
    <w:rsid w:val="19CE23A1"/>
    <w:rsid w:val="19D014C8"/>
    <w:rsid w:val="19F45335"/>
    <w:rsid w:val="1A330456"/>
    <w:rsid w:val="1A4E76A5"/>
    <w:rsid w:val="1ADA1B6B"/>
    <w:rsid w:val="1B63147C"/>
    <w:rsid w:val="1C3244B8"/>
    <w:rsid w:val="1C461987"/>
    <w:rsid w:val="1C4B6410"/>
    <w:rsid w:val="1C67088B"/>
    <w:rsid w:val="1C970306"/>
    <w:rsid w:val="1CD13F56"/>
    <w:rsid w:val="1CD14F1F"/>
    <w:rsid w:val="1CEA3399"/>
    <w:rsid w:val="1DA60EEB"/>
    <w:rsid w:val="1F0F5E71"/>
    <w:rsid w:val="1F142A61"/>
    <w:rsid w:val="1F373426"/>
    <w:rsid w:val="1F642D26"/>
    <w:rsid w:val="1FAC2BD1"/>
    <w:rsid w:val="1FF45CE7"/>
    <w:rsid w:val="2107263D"/>
    <w:rsid w:val="21313216"/>
    <w:rsid w:val="214C4107"/>
    <w:rsid w:val="21A13C43"/>
    <w:rsid w:val="222E1FA2"/>
    <w:rsid w:val="22366385"/>
    <w:rsid w:val="224031F6"/>
    <w:rsid w:val="2282270A"/>
    <w:rsid w:val="229735F9"/>
    <w:rsid w:val="22AD2D70"/>
    <w:rsid w:val="23532900"/>
    <w:rsid w:val="2359594A"/>
    <w:rsid w:val="237962D0"/>
    <w:rsid w:val="23B37411"/>
    <w:rsid w:val="242E50EF"/>
    <w:rsid w:val="244E33BB"/>
    <w:rsid w:val="24775815"/>
    <w:rsid w:val="24D12D46"/>
    <w:rsid w:val="24FD0CF7"/>
    <w:rsid w:val="25FB3FD9"/>
    <w:rsid w:val="260B2287"/>
    <w:rsid w:val="26134134"/>
    <w:rsid w:val="271635D9"/>
    <w:rsid w:val="27280E94"/>
    <w:rsid w:val="27F61196"/>
    <w:rsid w:val="28814447"/>
    <w:rsid w:val="29283150"/>
    <w:rsid w:val="297A3C20"/>
    <w:rsid w:val="298C1931"/>
    <w:rsid w:val="29925FE1"/>
    <w:rsid w:val="29C972C6"/>
    <w:rsid w:val="2BD9110B"/>
    <w:rsid w:val="2C9D3BC7"/>
    <w:rsid w:val="2CF2686E"/>
    <w:rsid w:val="2E9E272A"/>
    <w:rsid w:val="2EAE6403"/>
    <w:rsid w:val="2F5C124E"/>
    <w:rsid w:val="31055C5A"/>
    <w:rsid w:val="3256187C"/>
    <w:rsid w:val="3259568C"/>
    <w:rsid w:val="32A66941"/>
    <w:rsid w:val="334B2415"/>
    <w:rsid w:val="339918AA"/>
    <w:rsid w:val="33BD2F62"/>
    <w:rsid w:val="33C148CD"/>
    <w:rsid w:val="341F407D"/>
    <w:rsid w:val="34BD4A82"/>
    <w:rsid w:val="351530F3"/>
    <w:rsid w:val="35211925"/>
    <w:rsid w:val="35524794"/>
    <w:rsid w:val="36577381"/>
    <w:rsid w:val="366115C7"/>
    <w:rsid w:val="368F242B"/>
    <w:rsid w:val="37285AB1"/>
    <w:rsid w:val="375C6F30"/>
    <w:rsid w:val="3781684D"/>
    <w:rsid w:val="3823766B"/>
    <w:rsid w:val="396748BA"/>
    <w:rsid w:val="3A751F6D"/>
    <w:rsid w:val="3AB6680E"/>
    <w:rsid w:val="3AD61658"/>
    <w:rsid w:val="3ADD7367"/>
    <w:rsid w:val="3AF50232"/>
    <w:rsid w:val="3B251FB8"/>
    <w:rsid w:val="3B3712DA"/>
    <w:rsid w:val="3B622014"/>
    <w:rsid w:val="3BFC6477"/>
    <w:rsid w:val="3C7D28D5"/>
    <w:rsid w:val="3C9506A5"/>
    <w:rsid w:val="3CE43836"/>
    <w:rsid w:val="3D027FC2"/>
    <w:rsid w:val="3D3D4FC4"/>
    <w:rsid w:val="3D4729D1"/>
    <w:rsid w:val="3DEB4A20"/>
    <w:rsid w:val="3E2D53F7"/>
    <w:rsid w:val="3EB62D94"/>
    <w:rsid w:val="3EEC7F81"/>
    <w:rsid w:val="3F0E1560"/>
    <w:rsid w:val="3FA71C20"/>
    <w:rsid w:val="3FDA2F9E"/>
    <w:rsid w:val="40606FB3"/>
    <w:rsid w:val="408A0869"/>
    <w:rsid w:val="40995D81"/>
    <w:rsid w:val="40DC28F6"/>
    <w:rsid w:val="416C231C"/>
    <w:rsid w:val="41B906C9"/>
    <w:rsid w:val="41C84509"/>
    <w:rsid w:val="421E5E45"/>
    <w:rsid w:val="42305ED2"/>
    <w:rsid w:val="42355182"/>
    <w:rsid w:val="43120BD6"/>
    <w:rsid w:val="43B14016"/>
    <w:rsid w:val="43F50190"/>
    <w:rsid w:val="4432163F"/>
    <w:rsid w:val="44476729"/>
    <w:rsid w:val="4546743F"/>
    <w:rsid w:val="45A13141"/>
    <w:rsid w:val="46966FC2"/>
    <w:rsid w:val="46F56910"/>
    <w:rsid w:val="47EE36B2"/>
    <w:rsid w:val="485E76F8"/>
    <w:rsid w:val="487A531F"/>
    <w:rsid w:val="48AF6D87"/>
    <w:rsid w:val="49CE6C17"/>
    <w:rsid w:val="4A437992"/>
    <w:rsid w:val="4CDE060B"/>
    <w:rsid w:val="4E3D5914"/>
    <w:rsid w:val="4E461B89"/>
    <w:rsid w:val="4F4C1097"/>
    <w:rsid w:val="4F844CD5"/>
    <w:rsid w:val="4FF32FA8"/>
    <w:rsid w:val="50EA0B03"/>
    <w:rsid w:val="512A57AB"/>
    <w:rsid w:val="515A3854"/>
    <w:rsid w:val="5276471A"/>
    <w:rsid w:val="52B20F97"/>
    <w:rsid w:val="52CC47C0"/>
    <w:rsid w:val="52E07D49"/>
    <w:rsid w:val="5374510A"/>
    <w:rsid w:val="53F5005F"/>
    <w:rsid w:val="550C37A2"/>
    <w:rsid w:val="563D2137"/>
    <w:rsid w:val="56836AB2"/>
    <w:rsid w:val="56BC2DE3"/>
    <w:rsid w:val="56D42C4D"/>
    <w:rsid w:val="56EF512A"/>
    <w:rsid w:val="57301D47"/>
    <w:rsid w:val="57487036"/>
    <w:rsid w:val="575D6537"/>
    <w:rsid w:val="57800B40"/>
    <w:rsid w:val="57CD2DFE"/>
    <w:rsid w:val="58244FE5"/>
    <w:rsid w:val="584B13F6"/>
    <w:rsid w:val="59217B49"/>
    <w:rsid w:val="59656964"/>
    <w:rsid w:val="59D926D2"/>
    <w:rsid w:val="5A034680"/>
    <w:rsid w:val="5AA52A54"/>
    <w:rsid w:val="5BC05975"/>
    <w:rsid w:val="5BD743DE"/>
    <w:rsid w:val="5C3A1541"/>
    <w:rsid w:val="5CA15F65"/>
    <w:rsid w:val="5D63281F"/>
    <w:rsid w:val="5D706898"/>
    <w:rsid w:val="5D731EE5"/>
    <w:rsid w:val="5D7C7100"/>
    <w:rsid w:val="5D89238E"/>
    <w:rsid w:val="5D8C28DB"/>
    <w:rsid w:val="5DA30A1C"/>
    <w:rsid w:val="5E1A42E3"/>
    <w:rsid w:val="5E3F6556"/>
    <w:rsid w:val="5E4A7A0E"/>
    <w:rsid w:val="5E8C3C37"/>
    <w:rsid w:val="5EBC6D64"/>
    <w:rsid w:val="5ED03402"/>
    <w:rsid w:val="5F182B4A"/>
    <w:rsid w:val="5FD163AE"/>
    <w:rsid w:val="60057BEA"/>
    <w:rsid w:val="6098413C"/>
    <w:rsid w:val="60B44CEE"/>
    <w:rsid w:val="60B460AF"/>
    <w:rsid w:val="619747AF"/>
    <w:rsid w:val="621C336D"/>
    <w:rsid w:val="629E5C56"/>
    <w:rsid w:val="62A05F08"/>
    <w:rsid w:val="62EA5BC6"/>
    <w:rsid w:val="630737FB"/>
    <w:rsid w:val="63C25DAA"/>
    <w:rsid w:val="64126CC6"/>
    <w:rsid w:val="648F0582"/>
    <w:rsid w:val="64F540D9"/>
    <w:rsid w:val="6559245A"/>
    <w:rsid w:val="65622F6B"/>
    <w:rsid w:val="658C415A"/>
    <w:rsid w:val="65BD6D5B"/>
    <w:rsid w:val="66C53C4A"/>
    <w:rsid w:val="673B297E"/>
    <w:rsid w:val="678F323C"/>
    <w:rsid w:val="67F105D6"/>
    <w:rsid w:val="68233EA0"/>
    <w:rsid w:val="68A30209"/>
    <w:rsid w:val="68C86C57"/>
    <w:rsid w:val="69C2222A"/>
    <w:rsid w:val="6AA57F27"/>
    <w:rsid w:val="6CC37EB5"/>
    <w:rsid w:val="6D1139EB"/>
    <w:rsid w:val="6D3457FF"/>
    <w:rsid w:val="6E0E1EE1"/>
    <w:rsid w:val="6E2A4841"/>
    <w:rsid w:val="6EEF19E2"/>
    <w:rsid w:val="6F3D1DEF"/>
    <w:rsid w:val="6F963F3C"/>
    <w:rsid w:val="6FB940CF"/>
    <w:rsid w:val="6FE54B28"/>
    <w:rsid w:val="71276AD1"/>
    <w:rsid w:val="7160445C"/>
    <w:rsid w:val="71697143"/>
    <w:rsid w:val="716C6A50"/>
    <w:rsid w:val="7207397B"/>
    <w:rsid w:val="729E3A33"/>
    <w:rsid w:val="72C43B37"/>
    <w:rsid w:val="73670AB5"/>
    <w:rsid w:val="737D1DEA"/>
    <w:rsid w:val="748B2EA1"/>
    <w:rsid w:val="74AE0F56"/>
    <w:rsid w:val="76391AC6"/>
    <w:rsid w:val="7672193D"/>
    <w:rsid w:val="770403EE"/>
    <w:rsid w:val="771C50B0"/>
    <w:rsid w:val="771E190D"/>
    <w:rsid w:val="77832F9B"/>
    <w:rsid w:val="77C519A6"/>
    <w:rsid w:val="78063C29"/>
    <w:rsid w:val="784004D1"/>
    <w:rsid w:val="78725E9B"/>
    <w:rsid w:val="7877129B"/>
    <w:rsid w:val="787B0173"/>
    <w:rsid w:val="79302291"/>
    <w:rsid w:val="797D7F1B"/>
    <w:rsid w:val="79F44E86"/>
    <w:rsid w:val="79FE7AE0"/>
    <w:rsid w:val="7A083C89"/>
    <w:rsid w:val="7AA15E8B"/>
    <w:rsid w:val="7B424553"/>
    <w:rsid w:val="7BB96559"/>
    <w:rsid w:val="7C304A31"/>
    <w:rsid w:val="7C6520EB"/>
    <w:rsid w:val="7C85225C"/>
    <w:rsid w:val="7D1943FF"/>
    <w:rsid w:val="7D7347EF"/>
    <w:rsid w:val="7D9B14E2"/>
    <w:rsid w:val="7DB761A8"/>
    <w:rsid w:val="7DD52B5A"/>
    <w:rsid w:val="7E522673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4A105"/>
  <w15:docId w15:val="{33CF00E6-B299-406F-B884-E3EAEB65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 w:qFormat="1"/>
    <w:lsdException w:name="toc 5" w:semiHidden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qFormat="1"/>
    <w:lsdException w:name="Dat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3"/>
    <w:next w:val="a0"/>
    <w:qFormat/>
    <w:pPr>
      <w:keepNext/>
      <w:keepLines/>
      <w:snapToGrid w:val="0"/>
      <w:spacing w:beforeLines="50" w:afterLines="50"/>
      <w:outlineLvl w:val="1"/>
    </w:pPr>
    <w:rPr>
      <w:rFonts w:eastAsia="楷体_GB2312" w:cs="MS Gothic"/>
      <w:snapToGrid w:val="0"/>
      <w:kern w:val="0"/>
      <w:sz w:val="32"/>
      <w:szCs w:val="28"/>
    </w:rPr>
  </w:style>
  <w:style w:type="paragraph" w:styleId="3">
    <w:name w:val="heading 3"/>
    <w:basedOn w:val="a0"/>
    <w:next w:val="a0"/>
    <w:unhideWhenUsed/>
    <w:qFormat/>
    <w:pPr>
      <w:outlineLvl w:val="2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4">
    <w:name w:val="heading 4"/>
    <w:basedOn w:val="a0"/>
    <w:next w:val="a0"/>
    <w:unhideWhenUsed/>
    <w:qFormat/>
    <w:pPr>
      <w:keepNext/>
      <w:keepLines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a5">
    <w:name w:val="Body Text"/>
    <w:basedOn w:val="a0"/>
    <w:next w:val="a0"/>
    <w:uiPriority w:val="99"/>
    <w:qFormat/>
    <w:rPr>
      <w:sz w:val="28"/>
      <w:szCs w:val="28"/>
    </w:rPr>
  </w:style>
  <w:style w:type="paragraph" w:styleId="a6">
    <w:name w:val="Body Text Indent"/>
    <w:basedOn w:val="a0"/>
    <w:next w:val="a5"/>
    <w:uiPriority w:val="99"/>
    <w:unhideWhenUsed/>
    <w:qFormat/>
    <w:pPr>
      <w:spacing w:after="120"/>
      <w:ind w:leftChars="200" w:left="420"/>
    </w:pPr>
  </w:style>
  <w:style w:type="paragraph" w:styleId="5">
    <w:name w:val="toc 5"/>
    <w:basedOn w:val="a0"/>
    <w:next w:val="a0"/>
    <w:semiHidden/>
    <w:qFormat/>
    <w:pPr>
      <w:ind w:left="1120"/>
      <w:jc w:val="left"/>
    </w:pPr>
    <w:rPr>
      <w:sz w:val="18"/>
      <w:szCs w:val="18"/>
    </w:rPr>
  </w:style>
  <w:style w:type="paragraph" w:styleId="a7">
    <w:name w:val="Plain Text"/>
    <w:basedOn w:val="a0"/>
    <w:qFormat/>
    <w:rPr>
      <w:rFonts w:ascii="宋体" w:hAnsi="Courier New" w:cs="Courier New"/>
      <w:szCs w:val="21"/>
    </w:rPr>
  </w:style>
  <w:style w:type="paragraph" w:styleId="a8">
    <w:name w:val="Date"/>
    <w:basedOn w:val="a0"/>
    <w:next w:val="a0"/>
    <w:link w:val="a9"/>
    <w:qFormat/>
    <w:pPr>
      <w:ind w:leftChars="2500" w:left="100"/>
    </w:pPr>
    <w:rPr>
      <w:rFonts w:ascii="Times New Roman" w:hAnsi="Times New Roman"/>
      <w:b/>
      <w:bCs/>
      <w:sz w:val="28"/>
    </w:rPr>
  </w:style>
  <w:style w:type="paragraph" w:styleId="20">
    <w:name w:val="Body Text Indent 2"/>
    <w:basedOn w:val="a0"/>
    <w:qFormat/>
    <w:pPr>
      <w:ind w:firstLineChars="192" w:firstLine="538"/>
    </w:pPr>
    <w:rPr>
      <w:rFonts w:ascii="宋体" w:hAnsi="宋体"/>
      <w:sz w:val="28"/>
    </w:rPr>
  </w:style>
  <w:style w:type="paragraph" w:styleId="aa">
    <w:name w:val="Balloon Text"/>
    <w:basedOn w:val="a0"/>
    <w:link w:val="ab"/>
    <w:qFormat/>
    <w:rPr>
      <w:sz w:val="18"/>
      <w:szCs w:val="18"/>
    </w:rPr>
  </w:style>
  <w:style w:type="paragraph" w:styleId="ac">
    <w:name w:val="footer"/>
    <w:basedOn w:val="a0"/>
    <w:next w:val="ad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Normal (Web)"/>
    <w:basedOn w:val="a0"/>
    <w:next w:val="toc84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oc84">
    <w:name w:val="toc 84"/>
    <w:next w:val="a0"/>
    <w:qFormat/>
    <w:pPr>
      <w:wordWrap w:val="0"/>
      <w:ind w:left="2975"/>
      <w:jc w:val="both"/>
    </w:pPr>
    <w:rPr>
      <w:sz w:val="21"/>
      <w:szCs w:val="22"/>
    </w:rPr>
  </w:style>
  <w:style w:type="paragraph" w:styleId="ae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rFonts w:ascii="宋体"/>
      <w:b/>
      <w:bCs/>
      <w:caps/>
      <w:sz w:val="20"/>
      <w:szCs w:val="20"/>
    </w:rPr>
  </w:style>
  <w:style w:type="paragraph" w:styleId="30">
    <w:name w:val="Body Text Indent 3"/>
    <w:basedOn w:val="a0"/>
    <w:qFormat/>
    <w:pPr>
      <w:ind w:firstLine="630"/>
    </w:pPr>
    <w:rPr>
      <w:rFonts w:ascii="Times New Roman" w:eastAsia="仿宋_GB2312" w:hAnsi="Times New Roman"/>
      <w:sz w:val="28"/>
    </w:rPr>
  </w:style>
  <w:style w:type="paragraph" w:styleId="af">
    <w:name w:val="Body Text First Indent"/>
    <w:basedOn w:val="a5"/>
    <w:next w:val="a0"/>
    <w:qFormat/>
    <w:pPr>
      <w:spacing w:after="120"/>
      <w:ind w:firstLineChars="100" w:firstLine="420"/>
    </w:pPr>
  </w:style>
  <w:style w:type="paragraph" w:styleId="21">
    <w:name w:val="Body Text First Indent 2"/>
    <w:basedOn w:val="a6"/>
    <w:next w:val="22"/>
    <w:uiPriority w:val="99"/>
    <w:unhideWhenUsed/>
    <w:qFormat/>
    <w:pPr>
      <w:ind w:firstLineChars="200" w:firstLine="420"/>
    </w:pPr>
  </w:style>
  <w:style w:type="paragraph" w:customStyle="1" w:styleId="22">
    <w:name w:val="正文2"/>
    <w:basedOn w:val="a0"/>
    <w:qFormat/>
    <w:pPr>
      <w:spacing w:line="440" w:lineRule="atLeast"/>
      <w:ind w:firstLine="567"/>
    </w:pPr>
    <w:rPr>
      <w:sz w:val="24"/>
      <w:szCs w:val="20"/>
    </w:rPr>
  </w:style>
  <w:style w:type="paragraph" w:customStyle="1" w:styleId="23">
    <w:name w:val="样式 首行缩进:  2 字符"/>
    <w:basedOn w:val="a0"/>
    <w:next w:val="a0"/>
    <w:qFormat/>
    <w:pPr>
      <w:widowControl/>
      <w:tabs>
        <w:tab w:val="left" w:pos="0"/>
      </w:tabs>
      <w:spacing w:line="560" w:lineRule="exact"/>
      <w:ind w:firstLineChars="200" w:firstLine="560"/>
      <w:jc w:val="left"/>
    </w:pPr>
    <w:rPr>
      <w:rFonts w:ascii="宋体" w:eastAsia="仿宋_GB2312" w:hAnsi="宋体" w:cs="宋体"/>
      <w:spacing w:val="12"/>
      <w:kern w:val="0"/>
      <w:sz w:val="28"/>
      <w:szCs w:val="20"/>
    </w:rPr>
  </w:style>
  <w:style w:type="paragraph" w:customStyle="1" w:styleId="Default">
    <w:name w:val="Default"/>
    <w:basedOn w:val="11"/>
    <w:next w:val="21"/>
    <w:qFormat/>
    <w:pPr>
      <w:autoSpaceDE w:val="0"/>
      <w:autoSpaceDN w:val="0"/>
    </w:pPr>
    <w:rPr>
      <w:rFonts w:ascii="宋体" w:hint="eastAsia"/>
      <w:sz w:val="24"/>
    </w:rPr>
  </w:style>
  <w:style w:type="paragraph" w:customStyle="1" w:styleId="11">
    <w:name w:val="批注文字1"/>
    <w:qFormat/>
    <w:pPr>
      <w:widowControl w:val="0"/>
    </w:pPr>
    <w:rPr>
      <w:color w:val="000000"/>
      <w:kern w:val="2"/>
      <w:sz w:val="21"/>
      <w:szCs w:val="24"/>
    </w:rPr>
  </w:style>
  <w:style w:type="paragraph" w:customStyle="1" w:styleId="li">
    <w:name w:val="li_正文"/>
    <w:basedOn w:val="a0"/>
    <w:qFormat/>
    <w:pPr>
      <w:topLinePunct/>
      <w:adjustRightInd w:val="0"/>
      <w:snapToGrid w:val="0"/>
      <w:spacing w:line="360" w:lineRule="auto"/>
      <w:ind w:firstLineChars="250" w:firstLine="700"/>
    </w:pPr>
    <w:rPr>
      <w:rFonts w:ascii="宋体" w:hAnsi="宋体"/>
      <w:sz w:val="28"/>
      <w:szCs w:val="28"/>
    </w:rPr>
  </w:style>
  <w:style w:type="paragraph" w:customStyle="1" w:styleId="24">
    <w:name w:val="样式 标题 2"/>
    <w:basedOn w:val="2"/>
    <w:qFormat/>
    <w:pPr>
      <w:spacing w:beforeLines="0" w:afterLines="0"/>
    </w:pPr>
    <w:rPr>
      <w:rFonts w:ascii="Arial" w:eastAsia="宋体" w:hAnsi="Arial" w:cs="宋体"/>
      <w:snapToGrid/>
      <w:kern w:val="2"/>
      <w:szCs w:val="32"/>
      <w:lang w:val="zh-CN"/>
    </w:rPr>
  </w:style>
  <w:style w:type="paragraph" w:customStyle="1" w:styleId="100">
    <w:name w:val="样式 10 磅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0"/>
    <w:qFormat/>
    <w:pPr>
      <w:widowControl/>
    </w:pPr>
    <w:rPr>
      <w:kern w:val="0"/>
      <w:szCs w:val="21"/>
    </w:rPr>
  </w:style>
  <w:style w:type="character" w:customStyle="1" w:styleId="ab">
    <w:name w:val="批注框文本 字符"/>
    <w:basedOn w:val="a1"/>
    <w:link w:val="aa"/>
    <w:qFormat/>
    <w:rPr>
      <w:rFonts w:ascii="Calibri" w:hAnsi="Calibri"/>
      <w:kern w:val="2"/>
      <w:sz w:val="18"/>
      <w:szCs w:val="18"/>
    </w:rPr>
  </w:style>
  <w:style w:type="paragraph" w:customStyle="1" w:styleId="111">
    <w:name w:val="111"/>
    <w:basedOn w:val="a0"/>
    <w:uiPriority w:val="99"/>
    <w:qFormat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Char">
    <w:name w:val="表头 Char Char Char"/>
    <w:basedOn w:val="a1"/>
    <w:qFormat/>
    <w:rPr>
      <w:rFonts w:ascii="宋体" w:eastAsia="宋体" w:hAnsi="Tahoma"/>
      <w:snapToGrid w:val="0"/>
      <w:spacing w:val="6"/>
      <w:kern w:val="10"/>
      <w:sz w:val="24"/>
    </w:rPr>
  </w:style>
  <w:style w:type="paragraph" w:customStyle="1" w:styleId="af0">
    <w:name w:val="表格居中"/>
    <w:basedOn w:val="af1"/>
    <w:qFormat/>
    <w:pPr>
      <w:jc w:val="center"/>
    </w:pPr>
  </w:style>
  <w:style w:type="paragraph" w:customStyle="1" w:styleId="af1">
    <w:name w:val="表格一"/>
    <w:basedOn w:val="a0"/>
    <w:qFormat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  <w:style w:type="paragraph" w:customStyle="1" w:styleId="-">
    <w:name w:val="伟灿工贸-表格文字"/>
    <w:basedOn w:val="a0"/>
    <w:qFormat/>
    <w:pPr>
      <w:jc w:val="center"/>
    </w:pPr>
    <w:rPr>
      <w:rFonts w:ascii="宋体" w:hAnsi="宋体" w:cs="宋体" w:hint="eastAsia"/>
      <w:szCs w:val="21"/>
    </w:rPr>
  </w:style>
  <w:style w:type="paragraph" w:customStyle="1" w:styleId="QQ">
    <w:name w:val="QQ表正文"/>
    <w:basedOn w:val="a0"/>
    <w:qFormat/>
    <w:pPr>
      <w:widowControl/>
      <w:snapToGrid w:val="0"/>
      <w:spacing w:after="120" w:line="520" w:lineRule="exact"/>
      <w:ind w:firstLineChars="200" w:firstLine="480"/>
    </w:pPr>
    <w:rPr>
      <w:rFonts w:ascii="Times New Roman" w:eastAsiaTheme="minorEastAsia" w:hAnsiTheme="minorHAnsi" w:cstheme="minorBidi"/>
      <w:kern w:val="0"/>
      <w:sz w:val="28"/>
      <w:szCs w:val="21"/>
    </w:rPr>
  </w:style>
  <w:style w:type="paragraph" w:customStyle="1" w:styleId="af2">
    <w:name w:val="表名、图名"/>
    <w:basedOn w:val="a0"/>
    <w:next w:val="a0"/>
    <w:qFormat/>
    <w:pPr>
      <w:jc w:val="center"/>
    </w:pPr>
    <w:rPr>
      <w:b/>
      <w:bCs/>
    </w:rPr>
  </w:style>
  <w:style w:type="paragraph" w:customStyle="1" w:styleId="af3">
    <w:name w:val="标题 三"/>
    <w:basedOn w:val="a0"/>
    <w:qFormat/>
    <w:pPr>
      <w:tabs>
        <w:tab w:val="left" w:pos="3544"/>
      </w:tabs>
      <w:snapToGrid w:val="0"/>
      <w:spacing w:line="360" w:lineRule="auto"/>
      <w:outlineLvl w:val="2"/>
    </w:pPr>
    <w:rPr>
      <w:rFonts w:ascii="宋体" w:hAnsi="宋体"/>
      <w:b/>
      <w:bCs/>
      <w:sz w:val="28"/>
      <w:szCs w:val="28"/>
    </w:rPr>
  </w:style>
  <w:style w:type="paragraph" w:customStyle="1" w:styleId="ENFI">
    <w:name w:val="ENFI正文"/>
    <w:basedOn w:val="a0"/>
    <w:qFormat/>
    <w:pPr>
      <w:adjustRightInd w:val="0"/>
      <w:snapToGrid w:val="0"/>
      <w:ind w:firstLine="567"/>
    </w:pPr>
    <w:rPr>
      <w:rFonts w:eastAsia="仿宋_GB2312"/>
      <w:snapToGrid w:val="0"/>
      <w:color w:val="000000"/>
      <w:kern w:val="0"/>
      <w:sz w:val="28"/>
    </w:rPr>
  </w:style>
  <w:style w:type="paragraph" w:customStyle="1" w:styleId="a">
    <w:name w:val="工艺序号"/>
    <w:basedOn w:val="a0"/>
    <w:qFormat/>
    <w:pPr>
      <w:numPr>
        <w:numId w:val="1"/>
      </w:numPr>
    </w:pPr>
    <w:rPr>
      <w:b/>
      <w:bCs/>
    </w:rPr>
  </w:style>
  <w:style w:type="paragraph" w:customStyle="1" w:styleId="-0">
    <w:name w:val="伟灿-表格文字"/>
    <w:basedOn w:val="a0"/>
    <w:qFormat/>
    <w:pPr>
      <w:jc w:val="center"/>
    </w:pPr>
    <w:rPr>
      <w:rFonts w:ascii="宋体" w:hAnsi="宋体" w:cs="宋体" w:hint="eastAsia"/>
      <w:szCs w:val="21"/>
    </w:rPr>
  </w:style>
  <w:style w:type="paragraph" w:styleId="af4">
    <w:name w:val="List Paragraph"/>
    <w:basedOn w:val="a0"/>
    <w:uiPriority w:val="99"/>
    <w:qFormat/>
    <w:pPr>
      <w:ind w:firstLineChars="200" w:firstLine="420"/>
    </w:pPr>
  </w:style>
  <w:style w:type="paragraph" w:customStyle="1" w:styleId="12">
    <w:name w:val="表格1（标题）"/>
    <w:basedOn w:val="a0"/>
    <w:qFormat/>
    <w:pPr>
      <w:widowControl/>
      <w:suppressAutoHyphens/>
      <w:adjustRightInd w:val="0"/>
      <w:snapToGrid w:val="0"/>
      <w:spacing w:line="360" w:lineRule="auto"/>
      <w:jc w:val="center"/>
      <w:textAlignment w:val="center"/>
      <w:outlineLvl w:val="8"/>
    </w:pPr>
    <w:rPr>
      <w:rFonts w:ascii="Times New Roman" w:hAnsi="Times New Roman" w:cs="黑体"/>
      <w:b/>
      <w:bCs/>
      <w:color w:val="000000"/>
      <w:kern w:val="21"/>
      <w:sz w:val="24"/>
    </w:rPr>
  </w:style>
  <w:style w:type="character" w:customStyle="1" w:styleId="a9">
    <w:name w:val="日期 字符"/>
    <w:basedOn w:val="a1"/>
    <w:link w:val="a8"/>
    <w:qFormat/>
    <w:rPr>
      <w:b/>
      <w:bCs/>
      <w:kern w:val="2"/>
      <w:sz w:val="28"/>
      <w:szCs w:val="24"/>
    </w:rPr>
  </w:style>
  <w:style w:type="paragraph" w:customStyle="1" w:styleId="k-">
    <w:name w:val="k-正文序列"/>
    <w:basedOn w:val="a0"/>
    <w:qFormat/>
    <w:pPr>
      <w:numPr>
        <w:numId w:val="2"/>
      </w:numPr>
    </w:pPr>
    <w:rPr>
      <w:rFonts w:ascii="Times New Roman" w:hAnsi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cydj.5anquan.com/UILogin/BeforeUserInfoShow?id=052449649359356fb68cb442c043dea4&amp;state=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197</Words>
  <Characters>1125</Characters>
  <Application>Microsoft Office Word</Application>
  <DocSecurity>0</DocSecurity>
  <Lines>9</Lines>
  <Paragraphs>2</Paragraphs>
  <ScaleCrop>false</ScaleCrop>
  <Company>Lenovo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pxb</cp:lastModifiedBy>
  <cp:revision>17</cp:revision>
  <dcterms:created xsi:type="dcterms:W3CDTF">2020-04-30T03:42:00Z</dcterms:created>
  <dcterms:modified xsi:type="dcterms:W3CDTF">2025-08-18T08:01:00Z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CF4A7C9B14FA44EBAF6ABBFE76CFD9FE_13</vt:lpwstr>
  </property>
</Properties>
</file>