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0C4293">
      <w:pPr>
        <w:pStyle w:val="2"/>
        <w:bidi w:val="0"/>
      </w:pPr>
      <w:bookmarkStart w:id="0" w:name="_GoBack"/>
      <w:bookmarkEnd w:id="0"/>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38CF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77E975E">
            <w:pPr>
              <w:pStyle w:val="20"/>
              <w:bidi w:val="0"/>
            </w:pPr>
            <w:r>
              <w:t>项目名称</w:t>
            </w:r>
          </w:p>
        </w:tc>
        <w:tc>
          <w:tcPr>
            <w:tcW w:w="7581" w:type="dxa"/>
            <w:gridSpan w:val="3"/>
            <w:tcBorders>
              <w:tl2br w:val="nil"/>
              <w:tr2bl w:val="nil"/>
            </w:tcBorders>
            <w:shd w:val="clear" w:color="auto" w:fill="auto"/>
            <w:vAlign w:val="center"/>
          </w:tcPr>
          <w:p w14:paraId="16D037F1">
            <w:pPr>
              <w:jc w:val="left"/>
              <w:rPr>
                <w:rFonts w:hint="eastAsia" w:eastAsia="宋体"/>
                <w:lang w:val="en-US" w:eastAsia="zh-CN"/>
              </w:rPr>
            </w:pPr>
            <w:r>
              <w:rPr>
                <w:rFonts w:hint="eastAsia" w:ascii="宋体" w:hAnsi="宋体" w:eastAsia="宋体" w:cs="Times New Roman"/>
                <w:kern w:val="0"/>
                <w:sz w:val="24"/>
                <w:szCs w:val="20"/>
                <w:lang w:val="en-US" w:eastAsia="zh-CN" w:bidi="ar-SA"/>
              </w:rPr>
              <w:t>七星关区绿色家园甲醇经营部Ⅱ类瓶装民用醇基液体燃料配送站安全现状评价</w:t>
            </w:r>
          </w:p>
        </w:tc>
      </w:tr>
      <w:tr w14:paraId="2B4EB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8DE7DF1">
            <w:pPr>
              <w:pStyle w:val="20"/>
              <w:bidi w:val="0"/>
            </w:pPr>
            <w:r>
              <w:t>完成时间</w:t>
            </w:r>
          </w:p>
        </w:tc>
        <w:tc>
          <w:tcPr>
            <w:tcW w:w="7581" w:type="dxa"/>
            <w:gridSpan w:val="3"/>
            <w:tcBorders>
              <w:tl2br w:val="nil"/>
              <w:tr2bl w:val="nil"/>
            </w:tcBorders>
            <w:shd w:val="clear" w:color="auto" w:fill="auto"/>
            <w:vAlign w:val="center"/>
          </w:tcPr>
          <w:p w14:paraId="14041605">
            <w:pPr>
              <w:pStyle w:val="20"/>
              <w:bidi w:val="0"/>
              <w:rPr>
                <w:rFonts w:hint="default"/>
                <w:lang w:val="en-US" w:eastAsia="zh-CN"/>
              </w:rPr>
            </w:pPr>
            <w:r>
              <w:rPr>
                <w:rFonts w:hint="eastAsia"/>
                <w:lang w:val="en-US" w:eastAsia="zh-CN"/>
              </w:rPr>
              <w:t>2025.3.11</w:t>
            </w:r>
          </w:p>
        </w:tc>
      </w:tr>
      <w:tr w14:paraId="41F8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20E56891">
            <w:pPr>
              <w:pStyle w:val="20"/>
              <w:bidi w:val="0"/>
            </w:pPr>
            <w:r>
              <w:rPr>
                <w:rFonts w:hint="eastAsia"/>
              </w:rPr>
              <w:t>评价人员</w:t>
            </w:r>
          </w:p>
        </w:tc>
      </w:tr>
      <w:tr w14:paraId="5643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9A04F8F">
            <w:pPr>
              <w:pStyle w:val="20"/>
              <w:bidi w:val="0"/>
            </w:pPr>
          </w:p>
        </w:tc>
        <w:tc>
          <w:tcPr>
            <w:tcW w:w="1703" w:type="dxa"/>
            <w:tcBorders>
              <w:tl2br w:val="nil"/>
              <w:tr2bl w:val="nil"/>
            </w:tcBorders>
            <w:shd w:val="clear" w:color="auto" w:fill="auto"/>
            <w:vAlign w:val="center"/>
          </w:tcPr>
          <w:p w14:paraId="4D741433">
            <w:pPr>
              <w:pStyle w:val="20"/>
              <w:bidi w:val="0"/>
            </w:pPr>
            <w:r>
              <w:t>姓名</w:t>
            </w:r>
          </w:p>
        </w:tc>
        <w:tc>
          <w:tcPr>
            <w:tcW w:w="3981" w:type="dxa"/>
            <w:tcBorders>
              <w:tl2br w:val="nil"/>
              <w:tr2bl w:val="nil"/>
            </w:tcBorders>
            <w:shd w:val="clear" w:color="auto" w:fill="auto"/>
            <w:vAlign w:val="center"/>
          </w:tcPr>
          <w:p w14:paraId="7D7D2342">
            <w:pPr>
              <w:pStyle w:val="20"/>
              <w:bidi w:val="0"/>
            </w:pPr>
            <w:r>
              <w:t>资格证书号</w:t>
            </w:r>
          </w:p>
        </w:tc>
        <w:tc>
          <w:tcPr>
            <w:tcW w:w="1897" w:type="dxa"/>
            <w:tcBorders>
              <w:tl2br w:val="nil"/>
              <w:tr2bl w:val="nil"/>
            </w:tcBorders>
            <w:shd w:val="clear" w:color="auto" w:fill="auto"/>
            <w:vAlign w:val="center"/>
          </w:tcPr>
          <w:p w14:paraId="1884DA7C">
            <w:pPr>
              <w:pStyle w:val="20"/>
              <w:bidi w:val="0"/>
            </w:pPr>
            <w:r>
              <w:t>从业号</w:t>
            </w:r>
          </w:p>
        </w:tc>
      </w:tr>
      <w:tr w14:paraId="1171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3A105FE">
            <w:pPr>
              <w:pStyle w:val="20"/>
              <w:bidi w:val="0"/>
            </w:pPr>
            <w:r>
              <w:t>项目负责人</w:t>
            </w:r>
          </w:p>
        </w:tc>
        <w:tc>
          <w:tcPr>
            <w:tcW w:w="1703" w:type="dxa"/>
            <w:tcBorders>
              <w:tl2br w:val="nil"/>
              <w:tr2bl w:val="nil"/>
            </w:tcBorders>
            <w:shd w:val="clear" w:color="auto" w:fill="auto"/>
            <w:vAlign w:val="center"/>
          </w:tcPr>
          <w:p w14:paraId="4CE7D253">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0367058F">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7294DFE4">
            <w:pPr>
              <w:pStyle w:val="20"/>
              <w:bidi w:val="0"/>
              <w:ind w:firstLine="0" w:firstLineChars="0"/>
            </w:pPr>
            <w:r>
              <w:rPr>
                <w:rFonts w:hint="eastAsia" w:ascii="宋体" w:hAnsi="宋体" w:eastAsia="宋体" w:cs="宋体"/>
                <w:sz w:val="24"/>
                <w:szCs w:val="24"/>
                <w:lang w:val="en-US" w:eastAsia="zh-CN"/>
              </w:rPr>
              <w:t>041530</w:t>
            </w:r>
          </w:p>
        </w:tc>
      </w:tr>
      <w:tr w14:paraId="33B4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4F08B424">
            <w:pPr>
              <w:pStyle w:val="20"/>
              <w:bidi w:val="0"/>
            </w:pPr>
            <w:r>
              <w:t>项目组成员</w:t>
            </w:r>
          </w:p>
        </w:tc>
        <w:tc>
          <w:tcPr>
            <w:tcW w:w="1703" w:type="dxa"/>
            <w:tcBorders>
              <w:tl2br w:val="nil"/>
              <w:tr2bl w:val="nil"/>
            </w:tcBorders>
            <w:shd w:val="clear" w:color="auto" w:fill="auto"/>
            <w:vAlign w:val="center"/>
          </w:tcPr>
          <w:p w14:paraId="6C86C7BB">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1008C3D3">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0B2D1E91">
            <w:pPr>
              <w:pStyle w:val="20"/>
              <w:bidi w:val="0"/>
              <w:ind w:firstLine="0" w:firstLineChars="0"/>
            </w:pPr>
            <w:r>
              <w:rPr>
                <w:rFonts w:hint="eastAsia"/>
              </w:rPr>
              <w:t>037095</w:t>
            </w:r>
          </w:p>
        </w:tc>
      </w:tr>
      <w:tr w14:paraId="65377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4A828046">
            <w:pPr>
              <w:pStyle w:val="20"/>
              <w:bidi w:val="0"/>
            </w:pPr>
          </w:p>
        </w:tc>
        <w:tc>
          <w:tcPr>
            <w:tcW w:w="1703" w:type="dxa"/>
            <w:tcBorders>
              <w:tl2br w:val="nil"/>
              <w:tr2bl w:val="nil"/>
            </w:tcBorders>
            <w:shd w:val="clear" w:color="auto" w:fill="auto"/>
            <w:vAlign w:val="center"/>
          </w:tcPr>
          <w:p w14:paraId="6A6DA9BE">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39FA3EE1">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7EE76857">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rPr>
              <w:t>020045</w:t>
            </w:r>
          </w:p>
        </w:tc>
      </w:tr>
      <w:tr w14:paraId="2D3A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ED80C24">
            <w:pPr>
              <w:pStyle w:val="20"/>
              <w:bidi w:val="0"/>
            </w:pPr>
          </w:p>
        </w:tc>
        <w:tc>
          <w:tcPr>
            <w:tcW w:w="1703" w:type="dxa"/>
            <w:tcBorders>
              <w:tl2br w:val="nil"/>
              <w:tr2bl w:val="nil"/>
            </w:tcBorders>
            <w:shd w:val="clear" w:color="auto" w:fill="auto"/>
            <w:vAlign w:val="center"/>
          </w:tcPr>
          <w:p w14:paraId="76FA97BD">
            <w:pPr>
              <w:pStyle w:val="20"/>
              <w:bidi w:val="0"/>
              <w:rPr>
                <w:rFonts w:hint="default"/>
                <w:lang w:val="en-US" w:eastAsia="zh-CN"/>
              </w:rPr>
            </w:pPr>
            <w:r>
              <w:rPr>
                <w:rFonts w:hint="eastAsia" w:ascii="宋体" w:hAnsi="宋体" w:eastAsia="宋体" w:cs="宋体"/>
                <w:color w:val="auto"/>
                <w:sz w:val="24"/>
                <w:szCs w:val="24"/>
                <w:lang w:val="en-US" w:eastAsia="zh-CN"/>
              </w:rPr>
              <w:t>舒斌</w:t>
            </w:r>
          </w:p>
        </w:tc>
        <w:tc>
          <w:tcPr>
            <w:tcW w:w="3981" w:type="dxa"/>
            <w:tcBorders>
              <w:tl2br w:val="nil"/>
              <w:tr2bl w:val="nil"/>
            </w:tcBorders>
            <w:shd w:val="clear" w:color="auto" w:fill="auto"/>
            <w:vAlign w:val="center"/>
          </w:tcPr>
          <w:p w14:paraId="7039491C">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0800000000205889</w:t>
            </w:r>
          </w:p>
        </w:tc>
        <w:tc>
          <w:tcPr>
            <w:tcW w:w="1897" w:type="dxa"/>
            <w:tcBorders>
              <w:tl2br w:val="nil"/>
              <w:tr2bl w:val="nil"/>
            </w:tcBorders>
            <w:shd w:val="clear" w:color="auto" w:fill="auto"/>
            <w:vAlign w:val="center"/>
          </w:tcPr>
          <w:p w14:paraId="37DCE113">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013031</w:t>
            </w:r>
          </w:p>
        </w:tc>
      </w:tr>
      <w:tr w14:paraId="4C689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F8C3D33">
            <w:pPr>
              <w:pStyle w:val="20"/>
              <w:bidi w:val="0"/>
            </w:pPr>
          </w:p>
        </w:tc>
        <w:tc>
          <w:tcPr>
            <w:tcW w:w="1703" w:type="dxa"/>
            <w:tcBorders>
              <w:tl2br w:val="nil"/>
              <w:tr2bl w:val="nil"/>
            </w:tcBorders>
            <w:shd w:val="clear" w:color="auto" w:fill="auto"/>
            <w:vAlign w:val="center"/>
          </w:tcPr>
          <w:p w14:paraId="0BF43531">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岳强</w:t>
            </w:r>
          </w:p>
        </w:tc>
        <w:tc>
          <w:tcPr>
            <w:tcW w:w="3981" w:type="dxa"/>
            <w:tcBorders>
              <w:tl2br w:val="nil"/>
              <w:tr2bl w:val="nil"/>
            </w:tcBorders>
            <w:shd w:val="clear" w:color="auto" w:fill="auto"/>
            <w:vAlign w:val="center"/>
          </w:tcPr>
          <w:p w14:paraId="5958B42B">
            <w:pPr>
              <w:pStyle w:val="20"/>
              <w:bidi w:val="0"/>
              <w:ind w:firstLine="0" w:firstLineChars="0"/>
            </w:pPr>
            <w:r>
              <w:rPr>
                <w:rFonts w:hint="eastAsia"/>
              </w:rPr>
              <w:t>1800000000200682</w:t>
            </w:r>
            <w:r>
              <w:rPr>
                <w:rFonts w:hint="eastAsia"/>
              </w:rPr>
              <w:tab/>
            </w:r>
          </w:p>
        </w:tc>
        <w:tc>
          <w:tcPr>
            <w:tcW w:w="1897" w:type="dxa"/>
            <w:tcBorders>
              <w:tl2br w:val="nil"/>
              <w:tr2bl w:val="nil"/>
            </w:tcBorders>
            <w:shd w:val="clear" w:color="auto" w:fill="auto"/>
            <w:vAlign w:val="center"/>
          </w:tcPr>
          <w:p w14:paraId="5F53C627">
            <w:pPr>
              <w:pStyle w:val="20"/>
              <w:bidi w:val="0"/>
              <w:ind w:firstLine="0" w:firstLineChars="0"/>
            </w:pPr>
            <w:r>
              <w:rPr>
                <w:rFonts w:hint="eastAsia"/>
              </w:rPr>
              <w:t>024118</w:t>
            </w:r>
          </w:p>
        </w:tc>
      </w:tr>
      <w:tr w14:paraId="6E64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0D5F979">
            <w:pPr>
              <w:pStyle w:val="20"/>
              <w:bidi w:val="0"/>
            </w:pPr>
          </w:p>
        </w:tc>
        <w:tc>
          <w:tcPr>
            <w:tcW w:w="1703" w:type="dxa"/>
            <w:tcBorders>
              <w:tl2br w:val="nil"/>
              <w:tr2bl w:val="nil"/>
            </w:tcBorders>
            <w:shd w:val="clear" w:color="auto" w:fill="auto"/>
            <w:vAlign w:val="center"/>
          </w:tcPr>
          <w:p w14:paraId="6E91649C">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61533802">
            <w:pPr>
              <w:pStyle w:val="20"/>
              <w:bidi w:val="0"/>
              <w:ind w:firstLine="0" w:firstLineChars="0"/>
            </w:pPr>
            <w:r>
              <w:rPr>
                <w:rFonts w:hint="eastAsia" w:ascii="宋体" w:hAnsi="宋体" w:eastAsia="宋体" w:cs="宋体"/>
                <w:color w:val="auto"/>
                <w:sz w:val="24"/>
                <w:szCs w:val="24"/>
              </w:rPr>
              <w:t>0800000000102212</w:t>
            </w:r>
          </w:p>
        </w:tc>
        <w:tc>
          <w:tcPr>
            <w:tcW w:w="1897" w:type="dxa"/>
            <w:tcBorders>
              <w:tl2br w:val="nil"/>
              <w:tr2bl w:val="nil"/>
            </w:tcBorders>
            <w:shd w:val="clear" w:color="auto" w:fill="auto"/>
            <w:vAlign w:val="center"/>
          </w:tcPr>
          <w:p w14:paraId="6A313163">
            <w:pPr>
              <w:pStyle w:val="20"/>
              <w:bidi w:val="0"/>
              <w:ind w:firstLine="0" w:firstLineChars="0"/>
            </w:pPr>
            <w:r>
              <w:rPr>
                <w:rFonts w:hint="eastAsia" w:ascii="宋体" w:hAnsi="宋体" w:eastAsia="宋体" w:cs="宋体"/>
                <w:color w:val="auto"/>
                <w:sz w:val="24"/>
                <w:szCs w:val="24"/>
              </w:rPr>
              <w:t>002352</w:t>
            </w:r>
          </w:p>
        </w:tc>
      </w:tr>
      <w:tr w14:paraId="210D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05D6D48">
            <w:pPr>
              <w:pStyle w:val="20"/>
              <w:bidi w:val="0"/>
            </w:pPr>
            <w:r>
              <w:t>技术专家</w:t>
            </w:r>
          </w:p>
        </w:tc>
        <w:tc>
          <w:tcPr>
            <w:tcW w:w="7581" w:type="dxa"/>
            <w:gridSpan w:val="3"/>
            <w:tcBorders>
              <w:tl2br w:val="nil"/>
              <w:tr2bl w:val="nil"/>
            </w:tcBorders>
            <w:shd w:val="clear" w:color="auto" w:fill="auto"/>
            <w:vAlign w:val="center"/>
          </w:tcPr>
          <w:p w14:paraId="1985F4DE">
            <w:pPr>
              <w:pStyle w:val="20"/>
              <w:bidi w:val="0"/>
            </w:pPr>
            <w:r>
              <w:t>/</w:t>
            </w:r>
          </w:p>
        </w:tc>
      </w:tr>
      <w:tr w14:paraId="4622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3735313">
            <w:pPr>
              <w:pStyle w:val="20"/>
              <w:bidi w:val="0"/>
            </w:pPr>
            <w:r>
              <w:t>现场勘察人员及时间</w:t>
            </w:r>
          </w:p>
        </w:tc>
        <w:tc>
          <w:tcPr>
            <w:tcW w:w="7581" w:type="dxa"/>
            <w:gridSpan w:val="3"/>
            <w:tcBorders>
              <w:tl2br w:val="nil"/>
              <w:tr2bl w:val="nil"/>
            </w:tcBorders>
            <w:shd w:val="clear" w:color="auto" w:fill="auto"/>
            <w:vAlign w:val="center"/>
          </w:tcPr>
          <w:p w14:paraId="63642DA3">
            <w:pPr>
              <w:pStyle w:val="20"/>
              <w:bidi w:val="0"/>
              <w:rPr>
                <w:rFonts w:hint="default"/>
                <w:lang w:val="en-US" w:eastAsia="zh-CN"/>
              </w:rPr>
            </w:pPr>
            <w:r>
              <w:rPr>
                <w:rFonts w:hint="eastAsia"/>
                <w:lang w:val="en-US" w:eastAsia="zh-CN"/>
              </w:rPr>
              <w:t>杨尚达、杨兴 2025.2.28</w:t>
            </w:r>
          </w:p>
        </w:tc>
      </w:tr>
      <w:tr w14:paraId="16963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00FBB14">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5F742A77">
            <w:pPr>
              <w:pStyle w:val="20"/>
              <w:bidi w:val="0"/>
              <w:rPr>
                <w:rFonts w:hint="default"/>
                <w:lang w:val="en-US" w:eastAsia="zh-CN"/>
              </w:rPr>
            </w:pPr>
          </w:p>
        </w:tc>
      </w:tr>
      <w:tr w14:paraId="48FB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3058A7F0">
            <w:pPr>
              <w:pStyle w:val="20"/>
              <w:bidi w:val="0"/>
            </w:pPr>
            <w:r>
              <w:t>项目简介</w:t>
            </w:r>
          </w:p>
        </w:tc>
        <w:tc>
          <w:tcPr>
            <w:tcW w:w="7581" w:type="dxa"/>
            <w:gridSpan w:val="3"/>
            <w:tcBorders>
              <w:tl2br w:val="nil"/>
              <w:tr2bl w:val="nil"/>
            </w:tcBorders>
            <w:shd w:val="clear" w:color="auto" w:fill="auto"/>
            <w:vAlign w:val="top"/>
          </w:tcPr>
          <w:p w14:paraId="1EA2A6F5">
            <w:pPr>
              <w:pStyle w:val="20"/>
              <w:bidi w:val="0"/>
              <w:ind w:firstLine="480" w:firstLineChars="200"/>
              <w:rPr>
                <w:rFonts w:hint="eastAsia"/>
                <w:lang w:eastAsia="zh-CN"/>
              </w:rPr>
            </w:pPr>
            <w:r>
              <w:rPr>
                <w:rFonts w:hint="eastAsia"/>
                <w:lang w:eastAsia="zh-CN"/>
              </w:rPr>
              <w:t>七星关区绿色家园甲醇经营部Ⅱ类瓶装民用醇基液体燃料配送站成立于2014年02月25日，类型为个人独资企业，投资人：曾令洪。该配送站原位于贵州省毕节市七星关区三板桥街道官大村小岭坡门面，现将配送站搬迁至贵州省毕节市七星关区鸭池镇十八上坝塘边组。该配送站主要经营瓶装民用醇基燃料（主要成分甲醇），采用常温、常压的钢瓶储存，经营方式为零售。配送站内设置备货库房一间以及值班室一间。备货库房瓶装民用醇基燃料最大储存量≤2t，根据《民用醇基液体燃料安全技术规程》（DB52/T 1777-2023）第4.3.2条的民用醇基液体燃料配送站分类，属于Ⅱ类配送站。</w:t>
            </w:r>
          </w:p>
          <w:p w14:paraId="4396731C">
            <w:pPr>
              <w:pStyle w:val="20"/>
              <w:bidi w:val="0"/>
              <w:ind w:firstLine="480" w:firstLineChars="200"/>
              <w:rPr>
                <w:rFonts w:hint="eastAsia"/>
                <w:lang w:eastAsia="zh-CN"/>
              </w:rPr>
            </w:pPr>
            <w:r>
              <w:rPr>
                <w:rFonts w:hint="eastAsia"/>
                <w:lang w:eastAsia="zh-CN"/>
              </w:rPr>
              <w:t>评价结论：七星关区绿色家园甲醇经营部Ⅱ类瓶装民用醇基液体燃料配送站安全现状条件符合现行国家相关法律、法规的相关要求，符合《危险化学品经营许可证管理办法》（原安监总局令〔2012〕第55号，原安监总局2015年79号令修改）规定的安全经营条件。</w:t>
            </w:r>
          </w:p>
          <w:p w14:paraId="2201D1B4">
            <w:pPr>
              <w:pStyle w:val="7"/>
              <w:ind w:left="0" w:leftChars="0" w:firstLine="0" w:firstLineChars="0"/>
              <w:jc w:val="both"/>
            </w:pPr>
          </w:p>
        </w:tc>
      </w:tr>
      <w:tr w14:paraId="59A1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2905904F">
            <w:pPr>
              <w:pStyle w:val="20"/>
              <w:bidi w:val="0"/>
            </w:pPr>
            <w:r>
              <w:t>现场照片</w:t>
            </w:r>
          </w:p>
        </w:tc>
        <w:tc>
          <w:tcPr>
            <w:tcW w:w="7581" w:type="dxa"/>
            <w:gridSpan w:val="3"/>
            <w:tcBorders>
              <w:tl2br w:val="nil"/>
              <w:tr2bl w:val="nil"/>
            </w:tcBorders>
            <w:shd w:val="clear" w:color="auto" w:fill="auto"/>
            <w:vAlign w:val="top"/>
          </w:tcPr>
          <w:p w14:paraId="35696EC8">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00780" cy="2395855"/>
                  <wp:effectExtent l="0" t="0" r="13970" b="4445"/>
                  <wp:docPr id="1" name="图片 1"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检查 (5)"/>
                          <pic:cNvPicPr>
                            <a:picLocks noChangeAspect="1"/>
                          </pic:cNvPicPr>
                        </pic:nvPicPr>
                        <pic:blipFill>
                          <a:blip r:embed="rId5"/>
                          <a:stretch>
                            <a:fillRect/>
                          </a:stretch>
                        </pic:blipFill>
                        <pic:spPr>
                          <a:xfrm>
                            <a:off x="0" y="0"/>
                            <a:ext cx="3700780" cy="2395855"/>
                          </a:xfrm>
                          <a:prstGeom prst="rect">
                            <a:avLst/>
                          </a:prstGeom>
                        </pic:spPr>
                      </pic:pic>
                    </a:graphicData>
                  </a:graphic>
                </wp:inline>
              </w:drawing>
            </w:r>
          </w:p>
          <w:p w14:paraId="261B3742">
            <w:pPr>
              <w:rPr>
                <w:rFonts w:hint="default"/>
                <w:lang w:val="en-US" w:eastAsia="zh-CN"/>
              </w:rPr>
            </w:pPr>
            <w:r>
              <w:rPr>
                <w:rFonts w:hint="default"/>
                <w:lang w:val="en-US" w:eastAsia="zh-CN"/>
              </w:rPr>
              <w:drawing>
                <wp:inline distT="0" distB="0" distL="114300" distR="114300">
                  <wp:extent cx="3846830" cy="2323465"/>
                  <wp:effectExtent l="0" t="0" r="1270" b="635"/>
                  <wp:docPr id="2" name="图片 2"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检查 (6)"/>
                          <pic:cNvPicPr>
                            <a:picLocks noChangeAspect="1"/>
                          </pic:cNvPicPr>
                        </pic:nvPicPr>
                        <pic:blipFill>
                          <a:blip r:embed="rId6"/>
                          <a:stretch>
                            <a:fillRect/>
                          </a:stretch>
                        </pic:blipFill>
                        <pic:spPr>
                          <a:xfrm>
                            <a:off x="0" y="0"/>
                            <a:ext cx="3846830" cy="2323465"/>
                          </a:xfrm>
                          <a:prstGeom prst="rect">
                            <a:avLst/>
                          </a:prstGeom>
                        </pic:spPr>
                      </pic:pic>
                    </a:graphicData>
                  </a:graphic>
                </wp:inline>
              </w:drawing>
            </w:r>
          </w:p>
          <w:p w14:paraId="2CB6232A">
            <w:pPr>
              <w:rPr>
                <w:rFonts w:hint="default"/>
                <w:lang w:val="en-US" w:eastAsia="zh-CN"/>
              </w:rPr>
            </w:pPr>
            <w:r>
              <w:rPr>
                <w:rFonts w:hint="default"/>
                <w:lang w:val="en-US" w:eastAsia="zh-CN"/>
              </w:rPr>
              <w:drawing>
                <wp:inline distT="0" distB="0" distL="114300" distR="114300">
                  <wp:extent cx="3810000" cy="2487930"/>
                  <wp:effectExtent l="0" t="0" r="0" b="7620"/>
                  <wp:docPr id="3" name="图片 3"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检查 (4)"/>
                          <pic:cNvPicPr>
                            <a:picLocks noChangeAspect="1"/>
                          </pic:cNvPicPr>
                        </pic:nvPicPr>
                        <pic:blipFill>
                          <a:blip r:embed="rId7"/>
                          <a:stretch>
                            <a:fillRect/>
                          </a:stretch>
                        </pic:blipFill>
                        <pic:spPr>
                          <a:xfrm>
                            <a:off x="0" y="0"/>
                            <a:ext cx="3810000" cy="2487930"/>
                          </a:xfrm>
                          <a:prstGeom prst="rect">
                            <a:avLst/>
                          </a:prstGeom>
                        </pic:spPr>
                      </pic:pic>
                    </a:graphicData>
                  </a:graphic>
                </wp:inline>
              </w:drawing>
            </w:r>
          </w:p>
          <w:p w14:paraId="772CF6D3">
            <w:pPr>
              <w:rPr>
                <w:rFonts w:hint="default"/>
                <w:lang w:val="en-US" w:eastAsia="zh-CN"/>
              </w:rPr>
            </w:pPr>
          </w:p>
          <w:p w14:paraId="5542C501">
            <w:pPr>
              <w:pStyle w:val="20"/>
              <w:bidi w:val="0"/>
              <w:rPr>
                <w:rFonts w:hint="default"/>
                <w:lang w:val="en-US" w:eastAsia="zh-CN"/>
              </w:rPr>
            </w:pPr>
          </w:p>
        </w:tc>
      </w:tr>
      <w:tr w14:paraId="1092E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1BC6823">
            <w:pPr>
              <w:pStyle w:val="20"/>
              <w:bidi w:val="0"/>
            </w:pPr>
            <w:r>
              <w:t>被评价单位信息反馈情况</w:t>
            </w:r>
          </w:p>
        </w:tc>
        <w:tc>
          <w:tcPr>
            <w:tcW w:w="7581" w:type="dxa"/>
            <w:gridSpan w:val="3"/>
            <w:tcBorders>
              <w:tl2br w:val="nil"/>
              <w:tr2bl w:val="nil"/>
            </w:tcBorders>
            <w:shd w:val="clear" w:color="auto" w:fill="auto"/>
            <w:vAlign w:val="center"/>
          </w:tcPr>
          <w:p w14:paraId="43CD5FE1">
            <w:pPr>
              <w:pStyle w:val="20"/>
              <w:bidi w:val="0"/>
            </w:pPr>
            <w:r>
              <w:t>满意</w:t>
            </w:r>
          </w:p>
        </w:tc>
      </w:tr>
    </w:tbl>
    <w:p w14:paraId="6B95C4E0">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6000115" cy="8609965"/>
            <wp:effectExtent l="0" t="0" r="63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6000115" cy="8609965"/>
                    </a:xfrm>
                    <a:prstGeom prst="rect">
                      <a:avLst/>
                    </a:prstGeom>
                    <a:noFill/>
                    <a:ln>
                      <a:noFill/>
                    </a:ln>
                  </pic:spPr>
                </pic:pic>
              </a:graphicData>
            </a:graphic>
          </wp:inline>
        </w:drawing>
      </w:r>
    </w:p>
    <w:p w14:paraId="414B4E61">
      <w:pPr>
        <w:jc w:val="left"/>
      </w:pPr>
      <w:r>
        <w:rPr>
          <w:rFonts w:hint="eastAsia"/>
          <w:lang w:val="en-US" w:eastAsia="zh-CN"/>
        </w:rPr>
        <w:t>报告外封：</w:t>
      </w:r>
      <w:r>
        <w:drawing>
          <wp:inline distT="0" distB="0" distL="114300" distR="114300">
            <wp:extent cx="6019800" cy="8352790"/>
            <wp:effectExtent l="0" t="0" r="0"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6019800" cy="8352790"/>
                    </a:xfrm>
                    <a:prstGeom prst="rect">
                      <a:avLst/>
                    </a:prstGeom>
                    <a:noFill/>
                    <a:ln>
                      <a:noFill/>
                    </a:ln>
                  </pic:spPr>
                </pic:pic>
              </a:graphicData>
            </a:graphic>
          </wp:inline>
        </w:drawing>
      </w:r>
    </w:p>
    <w:p w14:paraId="0FA1B61D">
      <w:pPr>
        <w:pStyle w:val="16"/>
        <w:spacing w:after="0"/>
        <w:ind w:left="0" w:leftChars="0" w:firstLine="0" w:firstLineChars="0"/>
        <w:jc w:val="left"/>
        <w:rPr>
          <w:rFonts w:hint="eastAsia"/>
          <w:lang w:val="en-US" w:eastAsia="zh-CN"/>
        </w:rPr>
      </w:pPr>
      <w:r>
        <w:rPr>
          <w:rFonts w:hint="eastAsia"/>
          <w:lang w:val="en-US" w:eastAsia="zh-CN"/>
        </w:rPr>
        <w:t>报告内封：</w:t>
      </w:r>
    </w:p>
    <w:p w14:paraId="4A1FBFB8">
      <w:r>
        <w:drawing>
          <wp:inline distT="0" distB="0" distL="114300" distR="114300">
            <wp:extent cx="5828665" cy="8420100"/>
            <wp:effectExtent l="0" t="0" r="63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5828665" cy="8420100"/>
                    </a:xfrm>
                    <a:prstGeom prst="rect">
                      <a:avLst/>
                    </a:prstGeom>
                    <a:noFill/>
                    <a:ln>
                      <a:noFill/>
                    </a:ln>
                  </pic:spPr>
                </pic:pic>
              </a:graphicData>
            </a:graphic>
          </wp:inline>
        </w:drawing>
      </w:r>
    </w:p>
    <w:p w14:paraId="7FD48EFE">
      <w:pPr>
        <w:pStyle w:val="16"/>
        <w:spacing w:after="0"/>
        <w:ind w:left="0" w:leftChars="0" w:firstLine="0" w:firstLineChars="0"/>
        <w:jc w:val="left"/>
        <w:rPr>
          <w:rFonts w:hint="eastAsia"/>
          <w:lang w:val="en-US" w:eastAsia="zh-CN"/>
        </w:rPr>
      </w:pPr>
      <w:r>
        <w:rPr>
          <w:rFonts w:hint="eastAsia"/>
          <w:lang w:val="en-US" w:eastAsia="zh-CN"/>
        </w:rPr>
        <w:t>签字页：</w:t>
      </w:r>
    </w:p>
    <w:p w14:paraId="36B9A400">
      <w:r>
        <w:drawing>
          <wp:inline distT="0" distB="0" distL="114300" distR="114300">
            <wp:extent cx="5990590" cy="8420100"/>
            <wp:effectExtent l="0" t="0" r="1016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5990590" cy="8420100"/>
                    </a:xfrm>
                    <a:prstGeom prst="rect">
                      <a:avLst/>
                    </a:prstGeom>
                    <a:noFill/>
                    <a:ln>
                      <a:noFill/>
                    </a:ln>
                  </pic:spPr>
                </pic:pic>
              </a:graphicData>
            </a:graphic>
          </wp:inline>
        </w:drawing>
      </w:r>
    </w:p>
    <w:p w14:paraId="76138451">
      <w:pPr>
        <w:pStyle w:val="16"/>
        <w:spacing w:after="0"/>
        <w:ind w:left="0" w:leftChars="0" w:firstLine="0" w:firstLineChars="0"/>
        <w:jc w:val="left"/>
        <w:rPr>
          <w:rFonts w:hint="eastAsia"/>
          <w:lang w:val="en-US" w:eastAsia="zh-CN"/>
        </w:rPr>
      </w:pPr>
      <w:r>
        <w:rPr>
          <w:rFonts w:hint="eastAsia"/>
          <w:lang w:val="en-US" w:eastAsia="zh-CN"/>
        </w:rPr>
        <w:t>结论页：</w:t>
      </w:r>
    </w:p>
    <w:p w14:paraId="0ADDD4B2">
      <w:pPr>
        <w:rPr>
          <w:rFonts w:hint="default"/>
          <w:lang w:val="en-US" w:eastAsia="zh-CN"/>
        </w:rPr>
      </w:pPr>
      <w:r>
        <w:drawing>
          <wp:inline distT="0" distB="0" distL="114300" distR="114300">
            <wp:extent cx="6048375" cy="8448675"/>
            <wp:effectExtent l="0" t="0" r="9525"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6048375" cy="8448675"/>
                    </a:xfrm>
                    <a:prstGeom prst="rect">
                      <a:avLst/>
                    </a:prstGeom>
                    <a:noFill/>
                    <a:ln>
                      <a:noFill/>
                    </a:ln>
                  </pic:spPr>
                </pic:pic>
              </a:graphicData>
            </a:graphic>
          </wp:inline>
        </w:drawing>
      </w:r>
    </w:p>
    <w:p w14:paraId="7001AFDE">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12757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0C154F4">
            <w:pPr>
              <w:pStyle w:val="20"/>
              <w:bidi w:val="0"/>
            </w:pPr>
            <w:r>
              <w:t>项目名称</w:t>
            </w:r>
          </w:p>
        </w:tc>
        <w:tc>
          <w:tcPr>
            <w:tcW w:w="7581" w:type="dxa"/>
            <w:gridSpan w:val="3"/>
            <w:tcBorders>
              <w:tl2br w:val="nil"/>
              <w:tr2bl w:val="nil"/>
            </w:tcBorders>
            <w:shd w:val="clear" w:color="auto" w:fill="auto"/>
            <w:vAlign w:val="center"/>
          </w:tcPr>
          <w:p w14:paraId="1DDCC11A">
            <w:pPr>
              <w:jc w:val="left"/>
              <w:rPr>
                <w:rFonts w:hint="eastAsia" w:eastAsia="宋体"/>
                <w:lang w:val="en-US" w:eastAsia="zh-CN"/>
              </w:rPr>
            </w:pPr>
            <w:r>
              <w:rPr>
                <w:rFonts w:hint="eastAsia" w:ascii="宋体" w:hAnsi="宋体" w:eastAsia="宋体" w:cs="Times New Roman"/>
                <w:kern w:val="0"/>
                <w:sz w:val="24"/>
                <w:szCs w:val="20"/>
                <w:lang w:val="en-US" w:eastAsia="zh-CN" w:bidi="ar-SA"/>
              </w:rPr>
              <w:t>威宁县哲觉加油站安全现状评价</w:t>
            </w:r>
          </w:p>
        </w:tc>
      </w:tr>
      <w:tr w14:paraId="3E4E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90A5A5E">
            <w:pPr>
              <w:pStyle w:val="20"/>
              <w:bidi w:val="0"/>
            </w:pPr>
            <w:r>
              <w:t>完成时间</w:t>
            </w:r>
          </w:p>
        </w:tc>
        <w:tc>
          <w:tcPr>
            <w:tcW w:w="7581" w:type="dxa"/>
            <w:gridSpan w:val="3"/>
            <w:tcBorders>
              <w:tl2br w:val="nil"/>
              <w:tr2bl w:val="nil"/>
            </w:tcBorders>
            <w:shd w:val="clear" w:color="auto" w:fill="auto"/>
            <w:vAlign w:val="center"/>
          </w:tcPr>
          <w:p w14:paraId="16FCC88B">
            <w:pPr>
              <w:pStyle w:val="20"/>
              <w:bidi w:val="0"/>
              <w:rPr>
                <w:rFonts w:hint="default"/>
                <w:lang w:val="en-US" w:eastAsia="zh-CN"/>
              </w:rPr>
            </w:pPr>
            <w:r>
              <w:rPr>
                <w:rFonts w:hint="eastAsia"/>
                <w:lang w:val="en-US" w:eastAsia="zh-CN"/>
              </w:rPr>
              <w:t>2025.3.18</w:t>
            </w:r>
          </w:p>
        </w:tc>
      </w:tr>
      <w:tr w14:paraId="2F66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6F5B5258">
            <w:pPr>
              <w:pStyle w:val="20"/>
              <w:bidi w:val="0"/>
            </w:pPr>
            <w:r>
              <w:rPr>
                <w:rFonts w:hint="eastAsia"/>
              </w:rPr>
              <w:t>评价人员</w:t>
            </w:r>
          </w:p>
        </w:tc>
      </w:tr>
      <w:tr w14:paraId="45B94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6C8EA48">
            <w:pPr>
              <w:pStyle w:val="20"/>
              <w:bidi w:val="0"/>
            </w:pPr>
          </w:p>
        </w:tc>
        <w:tc>
          <w:tcPr>
            <w:tcW w:w="1703" w:type="dxa"/>
            <w:tcBorders>
              <w:tl2br w:val="nil"/>
              <w:tr2bl w:val="nil"/>
            </w:tcBorders>
            <w:shd w:val="clear" w:color="auto" w:fill="auto"/>
            <w:vAlign w:val="center"/>
          </w:tcPr>
          <w:p w14:paraId="3A74B1E1">
            <w:pPr>
              <w:pStyle w:val="20"/>
              <w:bidi w:val="0"/>
            </w:pPr>
            <w:r>
              <w:t>姓名</w:t>
            </w:r>
          </w:p>
        </w:tc>
        <w:tc>
          <w:tcPr>
            <w:tcW w:w="3981" w:type="dxa"/>
            <w:tcBorders>
              <w:tl2br w:val="nil"/>
              <w:tr2bl w:val="nil"/>
            </w:tcBorders>
            <w:shd w:val="clear" w:color="auto" w:fill="auto"/>
            <w:vAlign w:val="center"/>
          </w:tcPr>
          <w:p w14:paraId="06079636">
            <w:pPr>
              <w:pStyle w:val="20"/>
              <w:bidi w:val="0"/>
            </w:pPr>
            <w:r>
              <w:t>资格证书号</w:t>
            </w:r>
          </w:p>
        </w:tc>
        <w:tc>
          <w:tcPr>
            <w:tcW w:w="1897" w:type="dxa"/>
            <w:tcBorders>
              <w:tl2br w:val="nil"/>
              <w:tr2bl w:val="nil"/>
            </w:tcBorders>
            <w:shd w:val="clear" w:color="auto" w:fill="auto"/>
            <w:vAlign w:val="center"/>
          </w:tcPr>
          <w:p w14:paraId="6CB2350E">
            <w:pPr>
              <w:pStyle w:val="20"/>
              <w:bidi w:val="0"/>
            </w:pPr>
            <w:r>
              <w:t>从业号</w:t>
            </w:r>
          </w:p>
        </w:tc>
      </w:tr>
      <w:tr w14:paraId="3E29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B1EEE66">
            <w:pPr>
              <w:pStyle w:val="20"/>
              <w:bidi w:val="0"/>
            </w:pPr>
            <w:r>
              <w:t>项目负责人</w:t>
            </w:r>
          </w:p>
        </w:tc>
        <w:tc>
          <w:tcPr>
            <w:tcW w:w="1703" w:type="dxa"/>
            <w:tcBorders>
              <w:tl2br w:val="nil"/>
              <w:tr2bl w:val="nil"/>
            </w:tcBorders>
            <w:shd w:val="clear" w:color="auto" w:fill="auto"/>
            <w:vAlign w:val="center"/>
          </w:tcPr>
          <w:p w14:paraId="21B43C1A">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36C7843B">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66B8AD30">
            <w:pPr>
              <w:pStyle w:val="20"/>
              <w:bidi w:val="0"/>
              <w:ind w:firstLine="0" w:firstLineChars="0"/>
            </w:pPr>
            <w:r>
              <w:rPr>
                <w:rFonts w:hint="eastAsia" w:ascii="宋体" w:hAnsi="宋体" w:eastAsia="宋体" w:cs="宋体"/>
                <w:sz w:val="24"/>
                <w:szCs w:val="24"/>
                <w:lang w:val="en-US" w:eastAsia="zh-CN"/>
              </w:rPr>
              <w:t>041530</w:t>
            </w:r>
          </w:p>
        </w:tc>
      </w:tr>
      <w:tr w14:paraId="2FE5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4E4C5F0E">
            <w:pPr>
              <w:pStyle w:val="20"/>
              <w:bidi w:val="0"/>
            </w:pPr>
            <w:r>
              <w:t>项目组成员</w:t>
            </w:r>
          </w:p>
        </w:tc>
        <w:tc>
          <w:tcPr>
            <w:tcW w:w="1703" w:type="dxa"/>
            <w:tcBorders>
              <w:tl2br w:val="nil"/>
              <w:tr2bl w:val="nil"/>
            </w:tcBorders>
            <w:shd w:val="clear" w:color="auto" w:fill="auto"/>
            <w:vAlign w:val="center"/>
          </w:tcPr>
          <w:p w14:paraId="4F276D38">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72A7F5BE">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0F82D243">
            <w:pPr>
              <w:pStyle w:val="20"/>
              <w:bidi w:val="0"/>
              <w:ind w:firstLine="0" w:firstLineChars="0"/>
            </w:pPr>
            <w:r>
              <w:rPr>
                <w:rFonts w:hint="eastAsia"/>
              </w:rPr>
              <w:t>037095</w:t>
            </w:r>
          </w:p>
        </w:tc>
      </w:tr>
      <w:tr w14:paraId="7B99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7E3CD5EF">
            <w:pPr>
              <w:pStyle w:val="20"/>
              <w:bidi w:val="0"/>
            </w:pPr>
          </w:p>
        </w:tc>
        <w:tc>
          <w:tcPr>
            <w:tcW w:w="1703" w:type="dxa"/>
            <w:tcBorders>
              <w:tl2br w:val="nil"/>
              <w:tr2bl w:val="nil"/>
            </w:tcBorders>
            <w:shd w:val="clear" w:color="auto" w:fill="auto"/>
            <w:vAlign w:val="center"/>
          </w:tcPr>
          <w:p w14:paraId="228E6447">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659AFDFF">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7BDA6160">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rPr>
              <w:t>020045</w:t>
            </w:r>
          </w:p>
        </w:tc>
      </w:tr>
      <w:tr w14:paraId="023F9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0795FF8">
            <w:pPr>
              <w:pStyle w:val="20"/>
              <w:bidi w:val="0"/>
            </w:pPr>
          </w:p>
        </w:tc>
        <w:tc>
          <w:tcPr>
            <w:tcW w:w="1703" w:type="dxa"/>
            <w:tcBorders>
              <w:tl2br w:val="nil"/>
              <w:tr2bl w:val="nil"/>
            </w:tcBorders>
            <w:shd w:val="clear" w:color="auto" w:fill="auto"/>
            <w:vAlign w:val="center"/>
          </w:tcPr>
          <w:p w14:paraId="32794277">
            <w:pPr>
              <w:pStyle w:val="20"/>
              <w:bidi w:val="0"/>
              <w:rPr>
                <w:rFonts w:hint="default"/>
                <w:lang w:val="en-US" w:eastAsia="zh-CN"/>
              </w:rPr>
            </w:pPr>
            <w:r>
              <w:rPr>
                <w:rFonts w:hint="eastAsia" w:ascii="宋体" w:hAnsi="宋体" w:eastAsia="宋体" w:cs="宋体"/>
                <w:color w:val="auto"/>
                <w:sz w:val="24"/>
                <w:szCs w:val="24"/>
                <w:lang w:val="en-US" w:eastAsia="zh-CN"/>
              </w:rPr>
              <w:t>舒斌</w:t>
            </w:r>
          </w:p>
        </w:tc>
        <w:tc>
          <w:tcPr>
            <w:tcW w:w="3981" w:type="dxa"/>
            <w:tcBorders>
              <w:tl2br w:val="nil"/>
              <w:tr2bl w:val="nil"/>
            </w:tcBorders>
            <w:shd w:val="clear" w:color="auto" w:fill="auto"/>
            <w:vAlign w:val="center"/>
          </w:tcPr>
          <w:p w14:paraId="246CA08D">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0800000000205889</w:t>
            </w:r>
          </w:p>
        </w:tc>
        <w:tc>
          <w:tcPr>
            <w:tcW w:w="1897" w:type="dxa"/>
            <w:tcBorders>
              <w:tl2br w:val="nil"/>
              <w:tr2bl w:val="nil"/>
            </w:tcBorders>
            <w:shd w:val="clear" w:color="auto" w:fill="auto"/>
            <w:vAlign w:val="center"/>
          </w:tcPr>
          <w:p w14:paraId="062E9034">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013031</w:t>
            </w:r>
          </w:p>
        </w:tc>
      </w:tr>
      <w:tr w14:paraId="7E95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2F84F1C">
            <w:pPr>
              <w:pStyle w:val="20"/>
              <w:bidi w:val="0"/>
            </w:pPr>
          </w:p>
        </w:tc>
        <w:tc>
          <w:tcPr>
            <w:tcW w:w="1703" w:type="dxa"/>
            <w:tcBorders>
              <w:tl2br w:val="nil"/>
              <w:tr2bl w:val="nil"/>
            </w:tcBorders>
            <w:shd w:val="clear" w:color="auto" w:fill="auto"/>
            <w:vAlign w:val="center"/>
          </w:tcPr>
          <w:p w14:paraId="2CEB25E0">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岳强</w:t>
            </w:r>
          </w:p>
        </w:tc>
        <w:tc>
          <w:tcPr>
            <w:tcW w:w="3981" w:type="dxa"/>
            <w:tcBorders>
              <w:tl2br w:val="nil"/>
              <w:tr2bl w:val="nil"/>
            </w:tcBorders>
            <w:shd w:val="clear" w:color="auto" w:fill="auto"/>
            <w:vAlign w:val="center"/>
          </w:tcPr>
          <w:p w14:paraId="0B06D0AB">
            <w:pPr>
              <w:pStyle w:val="20"/>
              <w:bidi w:val="0"/>
              <w:ind w:firstLine="0" w:firstLineChars="0"/>
            </w:pPr>
            <w:r>
              <w:rPr>
                <w:rFonts w:hint="eastAsia"/>
              </w:rPr>
              <w:t>1800000000200682</w:t>
            </w:r>
            <w:r>
              <w:rPr>
                <w:rFonts w:hint="eastAsia"/>
              </w:rPr>
              <w:tab/>
            </w:r>
          </w:p>
        </w:tc>
        <w:tc>
          <w:tcPr>
            <w:tcW w:w="1897" w:type="dxa"/>
            <w:tcBorders>
              <w:tl2br w:val="nil"/>
              <w:tr2bl w:val="nil"/>
            </w:tcBorders>
            <w:shd w:val="clear" w:color="auto" w:fill="auto"/>
            <w:vAlign w:val="center"/>
          </w:tcPr>
          <w:p w14:paraId="5DBFF295">
            <w:pPr>
              <w:pStyle w:val="20"/>
              <w:bidi w:val="0"/>
              <w:ind w:firstLine="0" w:firstLineChars="0"/>
            </w:pPr>
            <w:r>
              <w:rPr>
                <w:rFonts w:hint="eastAsia"/>
              </w:rPr>
              <w:t>024118</w:t>
            </w:r>
          </w:p>
        </w:tc>
      </w:tr>
      <w:tr w14:paraId="3ACD8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BDCAB08">
            <w:pPr>
              <w:pStyle w:val="20"/>
              <w:bidi w:val="0"/>
            </w:pPr>
          </w:p>
        </w:tc>
        <w:tc>
          <w:tcPr>
            <w:tcW w:w="1703" w:type="dxa"/>
            <w:tcBorders>
              <w:tl2br w:val="nil"/>
              <w:tr2bl w:val="nil"/>
            </w:tcBorders>
            <w:shd w:val="clear" w:color="auto" w:fill="auto"/>
            <w:vAlign w:val="center"/>
          </w:tcPr>
          <w:p w14:paraId="192DF8B8">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686B3C46">
            <w:pPr>
              <w:pStyle w:val="20"/>
              <w:bidi w:val="0"/>
              <w:ind w:firstLine="0" w:firstLineChars="0"/>
            </w:pPr>
            <w:r>
              <w:rPr>
                <w:rFonts w:hint="eastAsia" w:ascii="宋体" w:hAnsi="宋体" w:eastAsia="宋体" w:cs="宋体"/>
                <w:color w:val="auto"/>
                <w:sz w:val="24"/>
                <w:szCs w:val="24"/>
              </w:rPr>
              <w:t>0800000000102212</w:t>
            </w:r>
          </w:p>
        </w:tc>
        <w:tc>
          <w:tcPr>
            <w:tcW w:w="1897" w:type="dxa"/>
            <w:tcBorders>
              <w:tl2br w:val="nil"/>
              <w:tr2bl w:val="nil"/>
            </w:tcBorders>
            <w:shd w:val="clear" w:color="auto" w:fill="auto"/>
            <w:vAlign w:val="center"/>
          </w:tcPr>
          <w:p w14:paraId="272F3F55">
            <w:pPr>
              <w:pStyle w:val="20"/>
              <w:bidi w:val="0"/>
              <w:ind w:firstLine="0" w:firstLineChars="0"/>
            </w:pPr>
            <w:r>
              <w:rPr>
                <w:rFonts w:hint="eastAsia" w:ascii="宋体" w:hAnsi="宋体" w:eastAsia="宋体" w:cs="宋体"/>
                <w:color w:val="auto"/>
                <w:sz w:val="24"/>
                <w:szCs w:val="24"/>
              </w:rPr>
              <w:t>002352</w:t>
            </w:r>
          </w:p>
        </w:tc>
      </w:tr>
      <w:tr w14:paraId="64B1B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DA7B1E3">
            <w:pPr>
              <w:pStyle w:val="20"/>
              <w:bidi w:val="0"/>
            </w:pPr>
            <w:r>
              <w:t>技术专家</w:t>
            </w:r>
          </w:p>
        </w:tc>
        <w:tc>
          <w:tcPr>
            <w:tcW w:w="7581" w:type="dxa"/>
            <w:gridSpan w:val="3"/>
            <w:tcBorders>
              <w:tl2br w:val="nil"/>
              <w:tr2bl w:val="nil"/>
            </w:tcBorders>
            <w:shd w:val="clear" w:color="auto" w:fill="auto"/>
            <w:vAlign w:val="center"/>
          </w:tcPr>
          <w:p w14:paraId="4E66FD0C">
            <w:pPr>
              <w:pStyle w:val="20"/>
              <w:bidi w:val="0"/>
            </w:pPr>
            <w:r>
              <w:t>/</w:t>
            </w:r>
          </w:p>
        </w:tc>
      </w:tr>
      <w:tr w14:paraId="05AB9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FEB22E9">
            <w:pPr>
              <w:pStyle w:val="20"/>
              <w:bidi w:val="0"/>
            </w:pPr>
            <w:r>
              <w:t>现场勘察人员及时间</w:t>
            </w:r>
          </w:p>
        </w:tc>
        <w:tc>
          <w:tcPr>
            <w:tcW w:w="7581" w:type="dxa"/>
            <w:gridSpan w:val="3"/>
            <w:tcBorders>
              <w:tl2br w:val="nil"/>
              <w:tr2bl w:val="nil"/>
            </w:tcBorders>
            <w:shd w:val="clear" w:color="auto" w:fill="auto"/>
            <w:vAlign w:val="center"/>
          </w:tcPr>
          <w:p w14:paraId="4278C638">
            <w:pPr>
              <w:pStyle w:val="20"/>
              <w:bidi w:val="0"/>
              <w:rPr>
                <w:rFonts w:hint="default"/>
                <w:lang w:val="en-US" w:eastAsia="zh-CN"/>
              </w:rPr>
            </w:pPr>
            <w:r>
              <w:rPr>
                <w:rFonts w:hint="eastAsia"/>
                <w:lang w:val="en-US" w:eastAsia="zh-CN"/>
              </w:rPr>
              <w:t>杨尚达、杨兴 2025.3.1</w:t>
            </w:r>
          </w:p>
        </w:tc>
      </w:tr>
      <w:tr w14:paraId="5339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3B33B6C">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4ABF690F">
            <w:pPr>
              <w:pStyle w:val="20"/>
              <w:bidi w:val="0"/>
              <w:rPr>
                <w:rFonts w:hint="default"/>
                <w:lang w:val="en-US" w:eastAsia="zh-CN"/>
              </w:rPr>
            </w:pPr>
          </w:p>
        </w:tc>
      </w:tr>
      <w:tr w14:paraId="6803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289EDAC8">
            <w:pPr>
              <w:pStyle w:val="20"/>
              <w:bidi w:val="0"/>
            </w:pPr>
            <w:r>
              <w:t>项目简介</w:t>
            </w:r>
          </w:p>
        </w:tc>
        <w:tc>
          <w:tcPr>
            <w:tcW w:w="7581" w:type="dxa"/>
            <w:gridSpan w:val="3"/>
            <w:tcBorders>
              <w:tl2br w:val="nil"/>
              <w:tr2bl w:val="nil"/>
            </w:tcBorders>
            <w:shd w:val="clear" w:color="auto" w:fill="auto"/>
            <w:vAlign w:val="top"/>
          </w:tcPr>
          <w:p w14:paraId="5CF3B1EB">
            <w:pPr>
              <w:pStyle w:val="20"/>
              <w:bidi w:val="0"/>
              <w:ind w:firstLine="480" w:firstLineChars="200"/>
              <w:rPr>
                <w:rFonts w:hint="eastAsia"/>
                <w:lang w:eastAsia="zh-CN"/>
              </w:rPr>
            </w:pPr>
            <w:r>
              <w:rPr>
                <w:rFonts w:hint="eastAsia"/>
                <w:lang w:eastAsia="zh-CN"/>
              </w:rPr>
              <w:t>威宁县哲觉加油站成立于2006年03月03日，位于贵州省毕节市威宁彝族回族苗族自治县哲觉镇，企业类型为个人独资企业，投资人：崔庆华。加油站油罐区设置埋地油罐3个，其中30m392#汽油油罐1个，30m395#汽油油罐1个，50m30#柴油油罐1个，加油站油罐总容积为85m3（柴油罐容量折半计入油罐总容量），为三级加油站。加油区设置2台加油机，其中：汽油四枪加油机1台，柴油双枪加油机1台。</w:t>
            </w:r>
          </w:p>
          <w:p w14:paraId="461D5E8C">
            <w:pPr>
              <w:pStyle w:val="20"/>
              <w:bidi w:val="0"/>
              <w:ind w:firstLine="480" w:firstLineChars="200"/>
              <w:rPr>
                <w:rFonts w:hint="eastAsia"/>
                <w:lang w:eastAsia="zh-CN"/>
              </w:rPr>
            </w:pPr>
            <w:r>
              <w:rPr>
                <w:rFonts w:hint="eastAsia"/>
                <w:lang w:eastAsia="zh-CN"/>
              </w:rPr>
              <w:t>评价结论：威宁县哲觉加油站现状安全条件、安全设施符合现行国家相关法律、法规的相关要求，具备安全生产条件。</w:t>
            </w:r>
          </w:p>
          <w:p w14:paraId="0BC7BE94">
            <w:pPr>
              <w:pStyle w:val="7"/>
              <w:ind w:left="0" w:leftChars="0" w:firstLine="0" w:firstLineChars="0"/>
              <w:jc w:val="both"/>
            </w:pPr>
          </w:p>
        </w:tc>
      </w:tr>
      <w:tr w14:paraId="1B48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05C63C55">
            <w:pPr>
              <w:pStyle w:val="20"/>
              <w:bidi w:val="0"/>
            </w:pPr>
            <w:r>
              <w:t>现场照片</w:t>
            </w:r>
          </w:p>
        </w:tc>
        <w:tc>
          <w:tcPr>
            <w:tcW w:w="7581" w:type="dxa"/>
            <w:gridSpan w:val="3"/>
            <w:tcBorders>
              <w:tl2br w:val="nil"/>
              <w:tr2bl w:val="nil"/>
            </w:tcBorders>
            <w:shd w:val="clear" w:color="auto" w:fill="auto"/>
            <w:vAlign w:val="top"/>
          </w:tcPr>
          <w:p w14:paraId="624F9FE3">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90950" cy="2339340"/>
                  <wp:effectExtent l="0" t="0" r="0" b="3810"/>
                  <wp:docPr id="18" name="图片 18" descr="检查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检查 (16)"/>
                          <pic:cNvPicPr>
                            <a:picLocks noChangeAspect="1"/>
                          </pic:cNvPicPr>
                        </pic:nvPicPr>
                        <pic:blipFill>
                          <a:blip r:embed="rId13"/>
                          <a:stretch>
                            <a:fillRect/>
                          </a:stretch>
                        </pic:blipFill>
                        <pic:spPr>
                          <a:xfrm>
                            <a:off x="0" y="0"/>
                            <a:ext cx="3790950" cy="2339340"/>
                          </a:xfrm>
                          <a:prstGeom prst="rect">
                            <a:avLst/>
                          </a:prstGeom>
                        </pic:spPr>
                      </pic:pic>
                    </a:graphicData>
                  </a:graphic>
                </wp:inline>
              </w:drawing>
            </w:r>
          </w:p>
          <w:p w14:paraId="281E9586">
            <w:pPr>
              <w:rPr>
                <w:rFonts w:hint="default"/>
                <w:lang w:val="en-US" w:eastAsia="zh-CN"/>
              </w:rPr>
            </w:pPr>
            <w:r>
              <w:rPr>
                <w:rFonts w:hint="default"/>
                <w:lang w:val="en-US" w:eastAsia="zh-CN"/>
              </w:rPr>
              <w:drawing>
                <wp:inline distT="0" distB="0" distL="114300" distR="114300">
                  <wp:extent cx="3763010" cy="2253615"/>
                  <wp:effectExtent l="0" t="0" r="8890" b="13335"/>
                  <wp:docPr id="19" name="图片 19" descr="检查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检查 (10)"/>
                          <pic:cNvPicPr>
                            <a:picLocks noChangeAspect="1"/>
                          </pic:cNvPicPr>
                        </pic:nvPicPr>
                        <pic:blipFill>
                          <a:blip r:embed="rId14"/>
                          <a:stretch>
                            <a:fillRect/>
                          </a:stretch>
                        </pic:blipFill>
                        <pic:spPr>
                          <a:xfrm>
                            <a:off x="0" y="0"/>
                            <a:ext cx="3763010" cy="2253615"/>
                          </a:xfrm>
                          <a:prstGeom prst="rect">
                            <a:avLst/>
                          </a:prstGeom>
                        </pic:spPr>
                      </pic:pic>
                    </a:graphicData>
                  </a:graphic>
                </wp:inline>
              </w:drawing>
            </w:r>
          </w:p>
          <w:p w14:paraId="3175C5A4">
            <w:pPr>
              <w:rPr>
                <w:rFonts w:hint="default"/>
                <w:lang w:val="en-US" w:eastAsia="zh-CN"/>
              </w:rPr>
            </w:pPr>
            <w:r>
              <w:rPr>
                <w:rFonts w:hint="default"/>
                <w:lang w:val="en-US" w:eastAsia="zh-CN"/>
              </w:rPr>
              <w:drawing>
                <wp:inline distT="0" distB="0" distL="114300" distR="114300">
                  <wp:extent cx="3784600" cy="2435225"/>
                  <wp:effectExtent l="0" t="0" r="6350" b="3175"/>
                  <wp:docPr id="20" name="图片 20" descr="检查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检查 (7)"/>
                          <pic:cNvPicPr>
                            <a:picLocks noChangeAspect="1"/>
                          </pic:cNvPicPr>
                        </pic:nvPicPr>
                        <pic:blipFill>
                          <a:blip r:embed="rId15"/>
                          <a:stretch>
                            <a:fillRect/>
                          </a:stretch>
                        </pic:blipFill>
                        <pic:spPr>
                          <a:xfrm>
                            <a:off x="0" y="0"/>
                            <a:ext cx="3784600" cy="2435225"/>
                          </a:xfrm>
                          <a:prstGeom prst="rect">
                            <a:avLst/>
                          </a:prstGeom>
                        </pic:spPr>
                      </pic:pic>
                    </a:graphicData>
                  </a:graphic>
                </wp:inline>
              </w:drawing>
            </w:r>
          </w:p>
          <w:p w14:paraId="2EB0B74D">
            <w:pPr>
              <w:pStyle w:val="20"/>
              <w:bidi w:val="0"/>
              <w:rPr>
                <w:rFonts w:hint="default"/>
                <w:lang w:val="en-US" w:eastAsia="zh-CN"/>
              </w:rPr>
            </w:pPr>
          </w:p>
        </w:tc>
      </w:tr>
      <w:tr w14:paraId="1A3E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0BB10B9">
            <w:pPr>
              <w:pStyle w:val="20"/>
              <w:bidi w:val="0"/>
            </w:pPr>
            <w:r>
              <w:t>被评价单位信息反馈情况</w:t>
            </w:r>
          </w:p>
        </w:tc>
        <w:tc>
          <w:tcPr>
            <w:tcW w:w="7581" w:type="dxa"/>
            <w:gridSpan w:val="3"/>
            <w:tcBorders>
              <w:tl2br w:val="nil"/>
              <w:tr2bl w:val="nil"/>
            </w:tcBorders>
            <w:shd w:val="clear" w:color="auto" w:fill="auto"/>
            <w:vAlign w:val="center"/>
          </w:tcPr>
          <w:p w14:paraId="5FF645AE">
            <w:pPr>
              <w:pStyle w:val="20"/>
              <w:bidi w:val="0"/>
            </w:pPr>
            <w:r>
              <w:t>满意</w:t>
            </w:r>
          </w:p>
        </w:tc>
      </w:tr>
    </w:tbl>
    <w:p w14:paraId="35FE7852">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6104890" cy="8561705"/>
            <wp:effectExtent l="0" t="0" r="10160" b="1079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6"/>
                    <a:stretch>
                      <a:fillRect/>
                    </a:stretch>
                  </pic:blipFill>
                  <pic:spPr>
                    <a:xfrm>
                      <a:off x="0" y="0"/>
                      <a:ext cx="6104890" cy="8561705"/>
                    </a:xfrm>
                    <a:prstGeom prst="rect">
                      <a:avLst/>
                    </a:prstGeom>
                    <a:noFill/>
                    <a:ln>
                      <a:noFill/>
                    </a:ln>
                  </pic:spPr>
                </pic:pic>
              </a:graphicData>
            </a:graphic>
          </wp:inline>
        </w:drawing>
      </w:r>
    </w:p>
    <w:p w14:paraId="18D64626">
      <w:pPr>
        <w:jc w:val="left"/>
      </w:pPr>
      <w:r>
        <w:rPr>
          <w:rFonts w:hint="eastAsia"/>
          <w:lang w:val="en-US" w:eastAsia="zh-CN"/>
        </w:rPr>
        <w:t>报告外封：</w:t>
      </w:r>
      <w:r>
        <w:drawing>
          <wp:inline distT="0" distB="0" distL="114300" distR="114300">
            <wp:extent cx="5876290" cy="8543290"/>
            <wp:effectExtent l="0" t="0" r="10160" b="1016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7"/>
                    <a:stretch>
                      <a:fillRect/>
                    </a:stretch>
                  </pic:blipFill>
                  <pic:spPr>
                    <a:xfrm>
                      <a:off x="0" y="0"/>
                      <a:ext cx="5876290" cy="8543290"/>
                    </a:xfrm>
                    <a:prstGeom prst="rect">
                      <a:avLst/>
                    </a:prstGeom>
                    <a:noFill/>
                    <a:ln>
                      <a:noFill/>
                    </a:ln>
                  </pic:spPr>
                </pic:pic>
              </a:graphicData>
            </a:graphic>
          </wp:inline>
        </w:drawing>
      </w:r>
    </w:p>
    <w:p w14:paraId="53CF67E4">
      <w:pPr>
        <w:pStyle w:val="16"/>
        <w:spacing w:after="0"/>
        <w:ind w:left="0" w:leftChars="0" w:firstLine="0" w:firstLineChars="0"/>
        <w:jc w:val="left"/>
        <w:rPr>
          <w:rFonts w:hint="eastAsia"/>
          <w:lang w:val="en-US" w:eastAsia="zh-CN"/>
        </w:rPr>
      </w:pPr>
      <w:r>
        <w:rPr>
          <w:rFonts w:hint="eastAsia"/>
          <w:lang w:val="en-US" w:eastAsia="zh-CN"/>
        </w:rPr>
        <w:t>报告内封：</w:t>
      </w:r>
    </w:p>
    <w:p w14:paraId="125747AF">
      <w:r>
        <w:drawing>
          <wp:inline distT="0" distB="0" distL="114300" distR="114300">
            <wp:extent cx="6115050" cy="8438515"/>
            <wp:effectExtent l="0" t="0" r="0" b="63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8"/>
                    <a:stretch>
                      <a:fillRect/>
                    </a:stretch>
                  </pic:blipFill>
                  <pic:spPr>
                    <a:xfrm>
                      <a:off x="0" y="0"/>
                      <a:ext cx="6115050" cy="8438515"/>
                    </a:xfrm>
                    <a:prstGeom prst="rect">
                      <a:avLst/>
                    </a:prstGeom>
                    <a:noFill/>
                    <a:ln>
                      <a:noFill/>
                    </a:ln>
                  </pic:spPr>
                </pic:pic>
              </a:graphicData>
            </a:graphic>
          </wp:inline>
        </w:drawing>
      </w:r>
    </w:p>
    <w:p w14:paraId="761AC908">
      <w:pPr>
        <w:pStyle w:val="16"/>
        <w:spacing w:after="0"/>
        <w:ind w:left="0" w:leftChars="0" w:firstLine="0" w:firstLineChars="0"/>
        <w:jc w:val="left"/>
        <w:rPr>
          <w:rFonts w:hint="eastAsia"/>
          <w:lang w:val="en-US" w:eastAsia="zh-CN"/>
        </w:rPr>
      </w:pPr>
      <w:r>
        <w:rPr>
          <w:rFonts w:hint="eastAsia"/>
          <w:lang w:val="en-US" w:eastAsia="zh-CN"/>
        </w:rPr>
        <w:t>签字页：</w:t>
      </w:r>
    </w:p>
    <w:p w14:paraId="1EE62DFC">
      <w:r>
        <w:drawing>
          <wp:inline distT="0" distB="0" distL="114300" distR="114300">
            <wp:extent cx="6106160" cy="8457565"/>
            <wp:effectExtent l="0" t="0" r="8890" b="63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9"/>
                    <a:stretch>
                      <a:fillRect/>
                    </a:stretch>
                  </pic:blipFill>
                  <pic:spPr>
                    <a:xfrm>
                      <a:off x="0" y="0"/>
                      <a:ext cx="6106160" cy="8457565"/>
                    </a:xfrm>
                    <a:prstGeom prst="rect">
                      <a:avLst/>
                    </a:prstGeom>
                    <a:noFill/>
                    <a:ln>
                      <a:noFill/>
                    </a:ln>
                  </pic:spPr>
                </pic:pic>
              </a:graphicData>
            </a:graphic>
          </wp:inline>
        </w:drawing>
      </w:r>
    </w:p>
    <w:p w14:paraId="6D8D4D39">
      <w:pPr>
        <w:pStyle w:val="16"/>
        <w:spacing w:after="0"/>
        <w:ind w:left="0" w:leftChars="0" w:firstLine="0" w:firstLineChars="0"/>
        <w:jc w:val="left"/>
      </w:pPr>
      <w:r>
        <w:rPr>
          <w:rFonts w:hint="eastAsia"/>
          <w:lang w:val="en-US" w:eastAsia="zh-CN"/>
        </w:rPr>
        <w:t>结论页：</w:t>
      </w:r>
      <w:r>
        <w:drawing>
          <wp:inline distT="0" distB="0" distL="114300" distR="114300">
            <wp:extent cx="5943600" cy="8276590"/>
            <wp:effectExtent l="0" t="0" r="0" b="1016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0"/>
                    <a:stretch>
                      <a:fillRect/>
                    </a:stretch>
                  </pic:blipFill>
                  <pic:spPr>
                    <a:xfrm>
                      <a:off x="0" y="0"/>
                      <a:ext cx="5943600" cy="8276590"/>
                    </a:xfrm>
                    <a:prstGeom prst="rect">
                      <a:avLst/>
                    </a:prstGeom>
                    <a:noFill/>
                    <a:ln>
                      <a:noFill/>
                    </a:ln>
                  </pic:spPr>
                </pic:pic>
              </a:graphicData>
            </a:graphic>
          </wp:inline>
        </w:drawing>
      </w:r>
    </w:p>
    <w:p w14:paraId="252B16EF">
      <w:pPr>
        <w:pStyle w:val="16"/>
        <w:spacing w:after="0"/>
        <w:ind w:left="0" w:leftChars="0" w:firstLine="0" w:firstLineChars="0"/>
        <w:jc w:val="left"/>
      </w:pPr>
    </w:p>
    <w:p w14:paraId="388D4E6A">
      <w:pPr>
        <w:pStyle w:val="16"/>
        <w:spacing w:after="0"/>
        <w:ind w:left="0" w:leftChars="0" w:firstLine="0" w:firstLineChars="0"/>
        <w:jc w:val="center"/>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0D72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BFDC961">
            <w:pPr>
              <w:pStyle w:val="20"/>
              <w:bidi w:val="0"/>
            </w:pPr>
            <w:r>
              <w:t>项目名称</w:t>
            </w:r>
          </w:p>
        </w:tc>
        <w:tc>
          <w:tcPr>
            <w:tcW w:w="7581" w:type="dxa"/>
            <w:gridSpan w:val="3"/>
            <w:tcBorders>
              <w:tl2br w:val="nil"/>
              <w:tr2bl w:val="nil"/>
            </w:tcBorders>
            <w:shd w:val="clear" w:color="auto" w:fill="auto"/>
            <w:vAlign w:val="center"/>
          </w:tcPr>
          <w:p w14:paraId="183674FB">
            <w:pPr>
              <w:jc w:val="left"/>
              <w:rPr>
                <w:rFonts w:hint="eastAsia" w:eastAsia="宋体"/>
                <w:lang w:val="en-US" w:eastAsia="zh-CN"/>
              </w:rPr>
            </w:pPr>
            <w:r>
              <w:rPr>
                <w:rFonts w:hint="eastAsia" w:ascii="宋体" w:hAnsi="宋体" w:eastAsia="宋体" w:cs="Times New Roman"/>
                <w:kern w:val="0"/>
                <w:sz w:val="24"/>
                <w:szCs w:val="20"/>
                <w:lang w:val="en-US" w:eastAsia="zh-CN" w:bidi="ar-SA"/>
              </w:rPr>
              <w:t>威宁县中水镇永昌加油站安全现状评价</w:t>
            </w:r>
          </w:p>
        </w:tc>
      </w:tr>
      <w:tr w14:paraId="07EB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7BE9297">
            <w:pPr>
              <w:pStyle w:val="20"/>
              <w:bidi w:val="0"/>
            </w:pPr>
            <w:r>
              <w:t>完成时间</w:t>
            </w:r>
          </w:p>
        </w:tc>
        <w:tc>
          <w:tcPr>
            <w:tcW w:w="7581" w:type="dxa"/>
            <w:gridSpan w:val="3"/>
            <w:tcBorders>
              <w:tl2br w:val="nil"/>
              <w:tr2bl w:val="nil"/>
            </w:tcBorders>
            <w:shd w:val="clear" w:color="auto" w:fill="auto"/>
            <w:vAlign w:val="center"/>
          </w:tcPr>
          <w:p w14:paraId="4CEAF486">
            <w:pPr>
              <w:pStyle w:val="20"/>
              <w:bidi w:val="0"/>
              <w:rPr>
                <w:rFonts w:hint="default"/>
                <w:lang w:val="en-US" w:eastAsia="zh-CN"/>
              </w:rPr>
            </w:pPr>
            <w:r>
              <w:rPr>
                <w:rFonts w:hint="eastAsia"/>
                <w:lang w:val="en-US" w:eastAsia="zh-CN"/>
              </w:rPr>
              <w:t>2025.3.20</w:t>
            </w:r>
          </w:p>
        </w:tc>
      </w:tr>
      <w:tr w14:paraId="780F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048262A7">
            <w:pPr>
              <w:pStyle w:val="20"/>
              <w:bidi w:val="0"/>
            </w:pPr>
            <w:r>
              <w:rPr>
                <w:rFonts w:hint="eastAsia"/>
              </w:rPr>
              <w:t>评价人员</w:t>
            </w:r>
          </w:p>
        </w:tc>
      </w:tr>
      <w:tr w14:paraId="39B6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26141C3">
            <w:pPr>
              <w:pStyle w:val="20"/>
              <w:bidi w:val="0"/>
            </w:pPr>
          </w:p>
        </w:tc>
        <w:tc>
          <w:tcPr>
            <w:tcW w:w="1703" w:type="dxa"/>
            <w:tcBorders>
              <w:tl2br w:val="nil"/>
              <w:tr2bl w:val="nil"/>
            </w:tcBorders>
            <w:shd w:val="clear" w:color="auto" w:fill="auto"/>
            <w:vAlign w:val="center"/>
          </w:tcPr>
          <w:p w14:paraId="22301A75">
            <w:pPr>
              <w:pStyle w:val="20"/>
              <w:bidi w:val="0"/>
            </w:pPr>
            <w:r>
              <w:t>姓名</w:t>
            </w:r>
          </w:p>
        </w:tc>
        <w:tc>
          <w:tcPr>
            <w:tcW w:w="3981" w:type="dxa"/>
            <w:tcBorders>
              <w:tl2br w:val="nil"/>
              <w:tr2bl w:val="nil"/>
            </w:tcBorders>
            <w:shd w:val="clear" w:color="auto" w:fill="auto"/>
            <w:vAlign w:val="center"/>
          </w:tcPr>
          <w:p w14:paraId="6281E82C">
            <w:pPr>
              <w:pStyle w:val="20"/>
              <w:bidi w:val="0"/>
            </w:pPr>
            <w:r>
              <w:t>资格证书号</w:t>
            </w:r>
          </w:p>
        </w:tc>
        <w:tc>
          <w:tcPr>
            <w:tcW w:w="1897" w:type="dxa"/>
            <w:tcBorders>
              <w:tl2br w:val="nil"/>
              <w:tr2bl w:val="nil"/>
            </w:tcBorders>
            <w:shd w:val="clear" w:color="auto" w:fill="auto"/>
            <w:vAlign w:val="center"/>
          </w:tcPr>
          <w:p w14:paraId="328B9DAC">
            <w:pPr>
              <w:pStyle w:val="20"/>
              <w:bidi w:val="0"/>
            </w:pPr>
            <w:r>
              <w:t>从业号</w:t>
            </w:r>
          </w:p>
        </w:tc>
      </w:tr>
      <w:tr w14:paraId="4D908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7476901">
            <w:pPr>
              <w:pStyle w:val="20"/>
              <w:bidi w:val="0"/>
            </w:pPr>
            <w:r>
              <w:t>项目负责人</w:t>
            </w:r>
          </w:p>
        </w:tc>
        <w:tc>
          <w:tcPr>
            <w:tcW w:w="1703" w:type="dxa"/>
            <w:tcBorders>
              <w:tl2br w:val="nil"/>
              <w:tr2bl w:val="nil"/>
            </w:tcBorders>
            <w:shd w:val="clear" w:color="auto" w:fill="auto"/>
            <w:vAlign w:val="center"/>
          </w:tcPr>
          <w:p w14:paraId="5B7A4AEF">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45D51EEB">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21B47228">
            <w:pPr>
              <w:pStyle w:val="20"/>
              <w:bidi w:val="0"/>
              <w:ind w:firstLine="0" w:firstLineChars="0"/>
            </w:pPr>
            <w:r>
              <w:rPr>
                <w:rFonts w:hint="eastAsia" w:ascii="宋体" w:hAnsi="宋体" w:eastAsia="宋体" w:cs="宋体"/>
                <w:sz w:val="24"/>
                <w:szCs w:val="24"/>
                <w:lang w:val="en-US" w:eastAsia="zh-CN"/>
              </w:rPr>
              <w:t>041530</w:t>
            </w:r>
          </w:p>
        </w:tc>
      </w:tr>
      <w:tr w14:paraId="1DA3F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49CE6341">
            <w:pPr>
              <w:pStyle w:val="20"/>
              <w:bidi w:val="0"/>
            </w:pPr>
            <w:r>
              <w:t>项目组成员</w:t>
            </w:r>
          </w:p>
        </w:tc>
        <w:tc>
          <w:tcPr>
            <w:tcW w:w="1703" w:type="dxa"/>
            <w:tcBorders>
              <w:tl2br w:val="nil"/>
              <w:tr2bl w:val="nil"/>
            </w:tcBorders>
            <w:shd w:val="clear" w:color="auto" w:fill="auto"/>
            <w:vAlign w:val="center"/>
          </w:tcPr>
          <w:p w14:paraId="7D2F60F0">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37B1EB0C">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5A6BC370">
            <w:pPr>
              <w:pStyle w:val="20"/>
              <w:bidi w:val="0"/>
              <w:ind w:firstLine="0" w:firstLineChars="0"/>
            </w:pPr>
            <w:r>
              <w:rPr>
                <w:rFonts w:hint="eastAsia"/>
              </w:rPr>
              <w:t>037095</w:t>
            </w:r>
          </w:p>
        </w:tc>
      </w:tr>
      <w:tr w14:paraId="05D5F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6115A498">
            <w:pPr>
              <w:pStyle w:val="20"/>
              <w:bidi w:val="0"/>
            </w:pPr>
          </w:p>
        </w:tc>
        <w:tc>
          <w:tcPr>
            <w:tcW w:w="1703" w:type="dxa"/>
            <w:tcBorders>
              <w:tl2br w:val="nil"/>
              <w:tr2bl w:val="nil"/>
            </w:tcBorders>
            <w:shd w:val="clear" w:color="auto" w:fill="auto"/>
            <w:vAlign w:val="center"/>
          </w:tcPr>
          <w:p w14:paraId="4B7E7315">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0031D0EC">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5EF9C864">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rPr>
              <w:t>020045</w:t>
            </w:r>
          </w:p>
        </w:tc>
      </w:tr>
      <w:tr w14:paraId="165BE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2BF3496">
            <w:pPr>
              <w:pStyle w:val="20"/>
              <w:bidi w:val="0"/>
            </w:pPr>
          </w:p>
        </w:tc>
        <w:tc>
          <w:tcPr>
            <w:tcW w:w="1703" w:type="dxa"/>
            <w:tcBorders>
              <w:tl2br w:val="nil"/>
              <w:tr2bl w:val="nil"/>
            </w:tcBorders>
            <w:shd w:val="clear" w:color="auto" w:fill="auto"/>
            <w:vAlign w:val="center"/>
          </w:tcPr>
          <w:p w14:paraId="6DA2F605">
            <w:pPr>
              <w:pStyle w:val="20"/>
              <w:bidi w:val="0"/>
              <w:rPr>
                <w:rFonts w:hint="default"/>
                <w:lang w:val="en-US" w:eastAsia="zh-CN"/>
              </w:rPr>
            </w:pPr>
            <w:r>
              <w:rPr>
                <w:rFonts w:hint="eastAsia" w:ascii="宋体" w:hAnsi="宋体" w:eastAsia="宋体" w:cs="宋体"/>
                <w:color w:val="auto"/>
                <w:sz w:val="24"/>
                <w:szCs w:val="24"/>
                <w:lang w:val="en-US" w:eastAsia="zh-CN"/>
              </w:rPr>
              <w:t>舒斌</w:t>
            </w:r>
          </w:p>
        </w:tc>
        <w:tc>
          <w:tcPr>
            <w:tcW w:w="3981" w:type="dxa"/>
            <w:tcBorders>
              <w:tl2br w:val="nil"/>
              <w:tr2bl w:val="nil"/>
            </w:tcBorders>
            <w:shd w:val="clear" w:color="auto" w:fill="auto"/>
            <w:vAlign w:val="center"/>
          </w:tcPr>
          <w:p w14:paraId="3C84C9EE">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0800000000205889</w:t>
            </w:r>
          </w:p>
        </w:tc>
        <w:tc>
          <w:tcPr>
            <w:tcW w:w="1897" w:type="dxa"/>
            <w:tcBorders>
              <w:tl2br w:val="nil"/>
              <w:tr2bl w:val="nil"/>
            </w:tcBorders>
            <w:shd w:val="clear" w:color="auto" w:fill="auto"/>
            <w:vAlign w:val="center"/>
          </w:tcPr>
          <w:p w14:paraId="66991B3C">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013031</w:t>
            </w:r>
          </w:p>
        </w:tc>
      </w:tr>
      <w:tr w14:paraId="67EAA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3FE183F">
            <w:pPr>
              <w:pStyle w:val="20"/>
              <w:bidi w:val="0"/>
            </w:pPr>
          </w:p>
        </w:tc>
        <w:tc>
          <w:tcPr>
            <w:tcW w:w="1703" w:type="dxa"/>
            <w:tcBorders>
              <w:tl2br w:val="nil"/>
              <w:tr2bl w:val="nil"/>
            </w:tcBorders>
            <w:shd w:val="clear" w:color="auto" w:fill="auto"/>
            <w:vAlign w:val="center"/>
          </w:tcPr>
          <w:p w14:paraId="5AD8E27E">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岳强</w:t>
            </w:r>
          </w:p>
        </w:tc>
        <w:tc>
          <w:tcPr>
            <w:tcW w:w="3981" w:type="dxa"/>
            <w:tcBorders>
              <w:tl2br w:val="nil"/>
              <w:tr2bl w:val="nil"/>
            </w:tcBorders>
            <w:shd w:val="clear" w:color="auto" w:fill="auto"/>
            <w:vAlign w:val="center"/>
          </w:tcPr>
          <w:p w14:paraId="3C29EB5E">
            <w:pPr>
              <w:pStyle w:val="20"/>
              <w:bidi w:val="0"/>
              <w:ind w:firstLine="0" w:firstLineChars="0"/>
            </w:pPr>
            <w:r>
              <w:rPr>
                <w:rFonts w:hint="eastAsia"/>
              </w:rPr>
              <w:t>1800000000200682</w:t>
            </w:r>
            <w:r>
              <w:rPr>
                <w:rFonts w:hint="eastAsia"/>
              </w:rPr>
              <w:tab/>
            </w:r>
          </w:p>
        </w:tc>
        <w:tc>
          <w:tcPr>
            <w:tcW w:w="1897" w:type="dxa"/>
            <w:tcBorders>
              <w:tl2br w:val="nil"/>
              <w:tr2bl w:val="nil"/>
            </w:tcBorders>
            <w:shd w:val="clear" w:color="auto" w:fill="auto"/>
            <w:vAlign w:val="center"/>
          </w:tcPr>
          <w:p w14:paraId="5F2D627A">
            <w:pPr>
              <w:pStyle w:val="20"/>
              <w:bidi w:val="0"/>
              <w:ind w:firstLine="0" w:firstLineChars="0"/>
            </w:pPr>
            <w:r>
              <w:rPr>
                <w:rFonts w:hint="eastAsia"/>
              </w:rPr>
              <w:t>024118</w:t>
            </w:r>
          </w:p>
        </w:tc>
      </w:tr>
      <w:tr w14:paraId="56B9C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C0A469C">
            <w:pPr>
              <w:pStyle w:val="20"/>
              <w:bidi w:val="0"/>
            </w:pPr>
          </w:p>
        </w:tc>
        <w:tc>
          <w:tcPr>
            <w:tcW w:w="1703" w:type="dxa"/>
            <w:tcBorders>
              <w:tl2br w:val="nil"/>
              <w:tr2bl w:val="nil"/>
            </w:tcBorders>
            <w:shd w:val="clear" w:color="auto" w:fill="auto"/>
            <w:vAlign w:val="center"/>
          </w:tcPr>
          <w:p w14:paraId="16DDE0AF">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639912A2">
            <w:pPr>
              <w:pStyle w:val="20"/>
              <w:bidi w:val="0"/>
              <w:ind w:firstLine="0" w:firstLineChars="0"/>
            </w:pPr>
            <w:r>
              <w:rPr>
                <w:rFonts w:hint="eastAsia" w:ascii="宋体" w:hAnsi="宋体" w:eastAsia="宋体" w:cs="宋体"/>
                <w:color w:val="auto"/>
                <w:sz w:val="24"/>
                <w:szCs w:val="24"/>
              </w:rPr>
              <w:t>0800000000102212</w:t>
            </w:r>
          </w:p>
        </w:tc>
        <w:tc>
          <w:tcPr>
            <w:tcW w:w="1897" w:type="dxa"/>
            <w:tcBorders>
              <w:tl2br w:val="nil"/>
              <w:tr2bl w:val="nil"/>
            </w:tcBorders>
            <w:shd w:val="clear" w:color="auto" w:fill="auto"/>
            <w:vAlign w:val="center"/>
          </w:tcPr>
          <w:p w14:paraId="452996BE">
            <w:pPr>
              <w:pStyle w:val="20"/>
              <w:bidi w:val="0"/>
              <w:ind w:firstLine="0" w:firstLineChars="0"/>
            </w:pPr>
            <w:r>
              <w:rPr>
                <w:rFonts w:hint="eastAsia" w:ascii="宋体" w:hAnsi="宋体" w:eastAsia="宋体" w:cs="宋体"/>
                <w:color w:val="auto"/>
                <w:sz w:val="24"/>
                <w:szCs w:val="24"/>
              </w:rPr>
              <w:t>002352</w:t>
            </w:r>
          </w:p>
        </w:tc>
      </w:tr>
      <w:tr w14:paraId="2540B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89292F5">
            <w:pPr>
              <w:pStyle w:val="20"/>
              <w:bidi w:val="0"/>
            </w:pPr>
            <w:r>
              <w:t>技术专家</w:t>
            </w:r>
          </w:p>
        </w:tc>
        <w:tc>
          <w:tcPr>
            <w:tcW w:w="7581" w:type="dxa"/>
            <w:gridSpan w:val="3"/>
            <w:tcBorders>
              <w:tl2br w:val="nil"/>
              <w:tr2bl w:val="nil"/>
            </w:tcBorders>
            <w:shd w:val="clear" w:color="auto" w:fill="auto"/>
            <w:vAlign w:val="center"/>
          </w:tcPr>
          <w:p w14:paraId="49E1E59D">
            <w:pPr>
              <w:pStyle w:val="20"/>
              <w:bidi w:val="0"/>
            </w:pPr>
            <w:r>
              <w:t>/</w:t>
            </w:r>
          </w:p>
        </w:tc>
      </w:tr>
      <w:tr w14:paraId="1025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9B8A977">
            <w:pPr>
              <w:pStyle w:val="20"/>
              <w:bidi w:val="0"/>
            </w:pPr>
            <w:r>
              <w:t>现场勘察人员及时间</w:t>
            </w:r>
          </w:p>
        </w:tc>
        <w:tc>
          <w:tcPr>
            <w:tcW w:w="7581" w:type="dxa"/>
            <w:gridSpan w:val="3"/>
            <w:tcBorders>
              <w:tl2br w:val="nil"/>
              <w:tr2bl w:val="nil"/>
            </w:tcBorders>
            <w:shd w:val="clear" w:color="auto" w:fill="auto"/>
            <w:vAlign w:val="center"/>
          </w:tcPr>
          <w:p w14:paraId="2C587BA3">
            <w:pPr>
              <w:pStyle w:val="20"/>
              <w:bidi w:val="0"/>
              <w:rPr>
                <w:rFonts w:hint="default"/>
                <w:lang w:val="en-US" w:eastAsia="zh-CN"/>
              </w:rPr>
            </w:pPr>
            <w:r>
              <w:rPr>
                <w:rFonts w:hint="eastAsia"/>
                <w:lang w:val="en-US" w:eastAsia="zh-CN"/>
              </w:rPr>
              <w:t>杨尚达、杨兴 2025.3.1</w:t>
            </w:r>
          </w:p>
        </w:tc>
      </w:tr>
      <w:tr w14:paraId="7B610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6CB292E">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13459123">
            <w:pPr>
              <w:pStyle w:val="20"/>
              <w:bidi w:val="0"/>
              <w:rPr>
                <w:rFonts w:hint="default"/>
                <w:lang w:val="en-US" w:eastAsia="zh-CN"/>
              </w:rPr>
            </w:pPr>
          </w:p>
        </w:tc>
      </w:tr>
      <w:tr w14:paraId="06B11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56B228DB">
            <w:pPr>
              <w:pStyle w:val="20"/>
              <w:bidi w:val="0"/>
            </w:pPr>
            <w:r>
              <w:t>项目简介</w:t>
            </w:r>
          </w:p>
        </w:tc>
        <w:tc>
          <w:tcPr>
            <w:tcW w:w="7581" w:type="dxa"/>
            <w:gridSpan w:val="3"/>
            <w:tcBorders>
              <w:tl2br w:val="nil"/>
              <w:tr2bl w:val="nil"/>
            </w:tcBorders>
            <w:shd w:val="clear" w:color="auto" w:fill="auto"/>
            <w:vAlign w:val="top"/>
          </w:tcPr>
          <w:p w14:paraId="33EC1088">
            <w:pPr>
              <w:pStyle w:val="20"/>
              <w:bidi w:val="0"/>
              <w:ind w:firstLine="480" w:firstLineChars="200"/>
              <w:rPr>
                <w:rFonts w:hint="eastAsia"/>
                <w:lang w:eastAsia="zh-CN"/>
              </w:rPr>
            </w:pPr>
            <w:r>
              <w:rPr>
                <w:rFonts w:hint="eastAsia"/>
                <w:lang w:eastAsia="zh-CN"/>
              </w:rPr>
              <w:t>威宁县中水镇永昌加油站位于贵州省毕节市威宁县中水镇建山村，经济类型为个人独资企业，投资人：禄炳贵，该加油站加油区设置4台双枪潜油泵加油机（其中汽油加油机3台、柴油加油机1台），罐区设置2个30m³的钢制单层埋地卧式储罐（其中92#汽油储罐1个，95#汽油储罐1个），50m³单层埋地卧式0#柴油储油罐1个、40m³单层埋地卧式92#汽油储油罐1个，罐区为防渗罐池，总容积为125m³（柴油容积折半计算），属于二级加油站。</w:t>
            </w:r>
          </w:p>
          <w:p w14:paraId="3F0950D6">
            <w:pPr>
              <w:pStyle w:val="20"/>
              <w:bidi w:val="0"/>
              <w:ind w:firstLine="480" w:firstLineChars="200"/>
              <w:rPr>
                <w:rFonts w:hint="eastAsia"/>
                <w:lang w:eastAsia="zh-CN"/>
              </w:rPr>
            </w:pPr>
            <w:r>
              <w:rPr>
                <w:rFonts w:hint="eastAsia"/>
                <w:lang w:eastAsia="zh-CN"/>
              </w:rPr>
              <w:t>评价结论：威宁县中水镇永昌加油站现状条件符合现行国家相关法律、法规的相关要求，符合《危险化学品经营许可证管理办法》规定的安全经营条件。</w:t>
            </w:r>
          </w:p>
          <w:p w14:paraId="3C869E67">
            <w:pPr>
              <w:pStyle w:val="7"/>
              <w:ind w:left="0" w:leftChars="0" w:firstLine="0" w:firstLineChars="0"/>
              <w:jc w:val="both"/>
            </w:pPr>
          </w:p>
        </w:tc>
      </w:tr>
      <w:tr w14:paraId="012C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39F22545">
            <w:pPr>
              <w:pStyle w:val="20"/>
              <w:bidi w:val="0"/>
            </w:pPr>
            <w:r>
              <w:t>现场照片</w:t>
            </w:r>
          </w:p>
        </w:tc>
        <w:tc>
          <w:tcPr>
            <w:tcW w:w="7581" w:type="dxa"/>
            <w:gridSpan w:val="3"/>
            <w:tcBorders>
              <w:tl2br w:val="nil"/>
              <w:tr2bl w:val="nil"/>
            </w:tcBorders>
            <w:shd w:val="clear" w:color="auto" w:fill="auto"/>
            <w:vAlign w:val="top"/>
          </w:tcPr>
          <w:p w14:paraId="7432E893">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89350" cy="2336800"/>
                  <wp:effectExtent l="0" t="0" r="6350" b="6350"/>
                  <wp:docPr id="25" name="图片 25" descr="检查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检查 (20)"/>
                          <pic:cNvPicPr>
                            <a:picLocks noChangeAspect="1"/>
                          </pic:cNvPicPr>
                        </pic:nvPicPr>
                        <pic:blipFill>
                          <a:blip r:embed="rId21"/>
                          <a:stretch>
                            <a:fillRect/>
                          </a:stretch>
                        </pic:blipFill>
                        <pic:spPr>
                          <a:xfrm>
                            <a:off x="0" y="0"/>
                            <a:ext cx="3689350" cy="2336800"/>
                          </a:xfrm>
                          <a:prstGeom prst="rect">
                            <a:avLst/>
                          </a:prstGeom>
                        </pic:spPr>
                      </pic:pic>
                    </a:graphicData>
                  </a:graphic>
                </wp:inline>
              </w:drawing>
            </w:r>
          </w:p>
          <w:p w14:paraId="13F0A81D">
            <w:pPr>
              <w:rPr>
                <w:rFonts w:hint="default"/>
                <w:lang w:val="en-US" w:eastAsia="zh-CN"/>
              </w:rPr>
            </w:pPr>
            <w:r>
              <w:rPr>
                <w:rFonts w:hint="default"/>
                <w:lang w:val="en-US" w:eastAsia="zh-CN"/>
              </w:rPr>
              <w:drawing>
                <wp:inline distT="0" distB="0" distL="114300" distR="114300">
                  <wp:extent cx="3709035" cy="2603500"/>
                  <wp:effectExtent l="0" t="0" r="5715" b="6350"/>
                  <wp:docPr id="26" name="图片 26" descr="检查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检查 (21)"/>
                          <pic:cNvPicPr>
                            <a:picLocks noChangeAspect="1"/>
                          </pic:cNvPicPr>
                        </pic:nvPicPr>
                        <pic:blipFill>
                          <a:blip r:embed="rId22"/>
                          <a:stretch>
                            <a:fillRect/>
                          </a:stretch>
                        </pic:blipFill>
                        <pic:spPr>
                          <a:xfrm>
                            <a:off x="0" y="0"/>
                            <a:ext cx="3709035" cy="2603500"/>
                          </a:xfrm>
                          <a:prstGeom prst="rect">
                            <a:avLst/>
                          </a:prstGeom>
                        </pic:spPr>
                      </pic:pic>
                    </a:graphicData>
                  </a:graphic>
                </wp:inline>
              </w:drawing>
            </w:r>
          </w:p>
          <w:p w14:paraId="4DB661CB">
            <w:pPr>
              <w:rPr>
                <w:rFonts w:hint="default"/>
                <w:lang w:val="en-US" w:eastAsia="zh-CN"/>
              </w:rPr>
            </w:pPr>
            <w:r>
              <w:rPr>
                <w:rFonts w:hint="default"/>
                <w:lang w:val="en-US" w:eastAsia="zh-CN"/>
              </w:rPr>
              <w:drawing>
                <wp:inline distT="0" distB="0" distL="114300" distR="114300">
                  <wp:extent cx="3680460" cy="2638425"/>
                  <wp:effectExtent l="0" t="0" r="15240" b="9525"/>
                  <wp:docPr id="27" name="图片 27" descr="检查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检查 (12)"/>
                          <pic:cNvPicPr>
                            <a:picLocks noChangeAspect="1"/>
                          </pic:cNvPicPr>
                        </pic:nvPicPr>
                        <pic:blipFill>
                          <a:blip r:embed="rId23"/>
                          <a:stretch>
                            <a:fillRect/>
                          </a:stretch>
                        </pic:blipFill>
                        <pic:spPr>
                          <a:xfrm>
                            <a:off x="0" y="0"/>
                            <a:ext cx="3680460" cy="2638425"/>
                          </a:xfrm>
                          <a:prstGeom prst="rect">
                            <a:avLst/>
                          </a:prstGeom>
                        </pic:spPr>
                      </pic:pic>
                    </a:graphicData>
                  </a:graphic>
                </wp:inline>
              </w:drawing>
            </w:r>
          </w:p>
          <w:p w14:paraId="49904BF2">
            <w:pPr>
              <w:pStyle w:val="20"/>
              <w:bidi w:val="0"/>
              <w:rPr>
                <w:rFonts w:hint="default"/>
                <w:lang w:val="en-US" w:eastAsia="zh-CN"/>
              </w:rPr>
            </w:pPr>
          </w:p>
        </w:tc>
      </w:tr>
      <w:tr w14:paraId="7F306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78039FF">
            <w:pPr>
              <w:pStyle w:val="20"/>
              <w:bidi w:val="0"/>
            </w:pPr>
            <w:r>
              <w:t>被评价单位信息反馈情况</w:t>
            </w:r>
          </w:p>
        </w:tc>
        <w:tc>
          <w:tcPr>
            <w:tcW w:w="7581" w:type="dxa"/>
            <w:gridSpan w:val="3"/>
            <w:tcBorders>
              <w:tl2br w:val="nil"/>
              <w:tr2bl w:val="nil"/>
            </w:tcBorders>
            <w:shd w:val="clear" w:color="auto" w:fill="auto"/>
            <w:vAlign w:val="center"/>
          </w:tcPr>
          <w:p w14:paraId="2448900E">
            <w:pPr>
              <w:pStyle w:val="20"/>
              <w:bidi w:val="0"/>
            </w:pPr>
            <w:r>
              <w:t>满意</w:t>
            </w:r>
          </w:p>
        </w:tc>
      </w:tr>
    </w:tbl>
    <w:p w14:paraId="00E176D5">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5885180" cy="8594090"/>
            <wp:effectExtent l="0" t="0" r="1270" b="1651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4"/>
                    <a:stretch>
                      <a:fillRect/>
                    </a:stretch>
                  </pic:blipFill>
                  <pic:spPr>
                    <a:xfrm>
                      <a:off x="0" y="0"/>
                      <a:ext cx="5885180" cy="8594090"/>
                    </a:xfrm>
                    <a:prstGeom prst="rect">
                      <a:avLst/>
                    </a:prstGeom>
                    <a:noFill/>
                    <a:ln>
                      <a:noFill/>
                    </a:ln>
                  </pic:spPr>
                </pic:pic>
              </a:graphicData>
            </a:graphic>
          </wp:inline>
        </w:drawing>
      </w:r>
    </w:p>
    <w:p w14:paraId="47F92046">
      <w:pPr>
        <w:jc w:val="left"/>
      </w:pPr>
      <w:r>
        <w:rPr>
          <w:rFonts w:hint="eastAsia"/>
          <w:lang w:val="en-US" w:eastAsia="zh-CN"/>
        </w:rPr>
        <w:t>报告外封：</w:t>
      </w:r>
      <w:r>
        <w:drawing>
          <wp:inline distT="0" distB="0" distL="114300" distR="114300">
            <wp:extent cx="6095365" cy="8324215"/>
            <wp:effectExtent l="0" t="0" r="635" b="63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5"/>
                    <a:stretch>
                      <a:fillRect/>
                    </a:stretch>
                  </pic:blipFill>
                  <pic:spPr>
                    <a:xfrm>
                      <a:off x="0" y="0"/>
                      <a:ext cx="6095365" cy="8324215"/>
                    </a:xfrm>
                    <a:prstGeom prst="rect">
                      <a:avLst/>
                    </a:prstGeom>
                    <a:noFill/>
                    <a:ln>
                      <a:noFill/>
                    </a:ln>
                  </pic:spPr>
                </pic:pic>
              </a:graphicData>
            </a:graphic>
          </wp:inline>
        </w:drawing>
      </w:r>
    </w:p>
    <w:p w14:paraId="573AA886">
      <w:pPr>
        <w:pStyle w:val="16"/>
        <w:spacing w:after="0"/>
        <w:ind w:left="0" w:leftChars="0" w:firstLine="0" w:firstLineChars="0"/>
        <w:jc w:val="left"/>
        <w:rPr>
          <w:rFonts w:hint="eastAsia"/>
          <w:lang w:val="en-US" w:eastAsia="zh-CN"/>
        </w:rPr>
      </w:pPr>
      <w:r>
        <w:rPr>
          <w:rFonts w:hint="eastAsia"/>
          <w:lang w:val="en-US" w:eastAsia="zh-CN"/>
        </w:rPr>
        <w:t>报告内封：</w:t>
      </w:r>
    </w:p>
    <w:p w14:paraId="4A7D1617">
      <w:r>
        <w:drawing>
          <wp:inline distT="0" distB="0" distL="114300" distR="114300">
            <wp:extent cx="5867400" cy="8413115"/>
            <wp:effectExtent l="0" t="0" r="0" b="698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6"/>
                    <a:stretch>
                      <a:fillRect/>
                    </a:stretch>
                  </pic:blipFill>
                  <pic:spPr>
                    <a:xfrm>
                      <a:off x="0" y="0"/>
                      <a:ext cx="5867400" cy="8413115"/>
                    </a:xfrm>
                    <a:prstGeom prst="rect">
                      <a:avLst/>
                    </a:prstGeom>
                    <a:noFill/>
                    <a:ln>
                      <a:noFill/>
                    </a:ln>
                  </pic:spPr>
                </pic:pic>
              </a:graphicData>
            </a:graphic>
          </wp:inline>
        </w:drawing>
      </w:r>
    </w:p>
    <w:p w14:paraId="4513FD7C">
      <w:pPr>
        <w:pStyle w:val="16"/>
        <w:spacing w:after="0"/>
        <w:ind w:left="0" w:leftChars="0" w:firstLine="0" w:firstLineChars="0"/>
        <w:jc w:val="left"/>
        <w:rPr>
          <w:rFonts w:hint="eastAsia"/>
          <w:lang w:val="en-US" w:eastAsia="zh-CN"/>
        </w:rPr>
      </w:pPr>
      <w:r>
        <w:rPr>
          <w:rFonts w:hint="eastAsia"/>
          <w:lang w:val="en-US" w:eastAsia="zh-CN"/>
        </w:rPr>
        <w:t>签字页：</w:t>
      </w:r>
    </w:p>
    <w:p w14:paraId="3230BC3B">
      <w:r>
        <w:drawing>
          <wp:inline distT="0" distB="0" distL="114300" distR="114300">
            <wp:extent cx="5933440" cy="8422640"/>
            <wp:effectExtent l="0" t="0" r="10160" b="1651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7"/>
                    <a:stretch>
                      <a:fillRect/>
                    </a:stretch>
                  </pic:blipFill>
                  <pic:spPr>
                    <a:xfrm>
                      <a:off x="0" y="0"/>
                      <a:ext cx="5933440" cy="8422640"/>
                    </a:xfrm>
                    <a:prstGeom prst="rect">
                      <a:avLst/>
                    </a:prstGeom>
                    <a:noFill/>
                    <a:ln>
                      <a:noFill/>
                    </a:ln>
                  </pic:spPr>
                </pic:pic>
              </a:graphicData>
            </a:graphic>
          </wp:inline>
        </w:drawing>
      </w:r>
    </w:p>
    <w:p w14:paraId="56C625B4">
      <w:pPr>
        <w:pStyle w:val="16"/>
        <w:spacing w:after="0"/>
        <w:ind w:left="0" w:leftChars="0" w:firstLine="0" w:firstLineChars="0"/>
        <w:jc w:val="left"/>
        <w:rPr>
          <w:rFonts w:hint="eastAsia"/>
          <w:lang w:val="en-US" w:eastAsia="zh-CN"/>
        </w:rPr>
      </w:pPr>
      <w:r>
        <w:rPr>
          <w:rFonts w:hint="eastAsia"/>
          <w:lang w:val="en-US" w:eastAsia="zh-CN"/>
        </w:rPr>
        <w:t>结论页：</w:t>
      </w:r>
    </w:p>
    <w:p w14:paraId="0A1405CC">
      <w:pPr>
        <w:pStyle w:val="16"/>
        <w:spacing w:after="0"/>
        <w:ind w:left="0" w:leftChars="0" w:firstLine="0" w:firstLineChars="0"/>
        <w:jc w:val="center"/>
      </w:pPr>
      <w:r>
        <w:drawing>
          <wp:inline distT="0" distB="0" distL="114300" distR="114300">
            <wp:extent cx="5979795" cy="8364855"/>
            <wp:effectExtent l="0" t="0" r="1905" b="1714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8"/>
                    <a:stretch>
                      <a:fillRect/>
                    </a:stretch>
                  </pic:blipFill>
                  <pic:spPr>
                    <a:xfrm>
                      <a:off x="0" y="0"/>
                      <a:ext cx="5979795" cy="8364855"/>
                    </a:xfrm>
                    <a:prstGeom prst="rect">
                      <a:avLst/>
                    </a:prstGeom>
                    <a:noFill/>
                    <a:ln>
                      <a:noFill/>
                    </a:ln>
                  </pic:spPr>
                </pic:pic>
              </a:graphicData>
            </a:graphic>
          </wp:inline>
        </w:drawing>
      </w: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2CA8B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E513D28">
            <w:pPr>
              <w:pStyle w:val="20"/>
              <w:bidi w:val="0"/>
            </w:pPr>
            <w:r>
              <w:t>项目名称</w:t>
            </w:r>
          </w:p>
        </w:tc>
        <w:tc>
          <w:tcPr>
            <w:tcW w:w="7581" w:type="dxa"/>
            <w:gridSpan w:val="3"/>
            <w:tcBorders>
              <w:tl2br w:val="nil"/>
              <w:tr2bl w:val="nil"/>
            </w:tcBorders>
            <w:shd w:val="clear" w:color="auto" w:fill="auto"/>
            <w:vAlign w:val="center"/>
          </w:tcPr>
          <w:p w14:paraId="02B71041">
            <w:pPr>
              <w:jc w:val="left"/>
              <w:rPr>
                <w:rFonts w:hint="eastAsia" w:eastAsia="宋体"/>
                <w:lang w:val="en-US" w:eastAsia="zh-CN"/>
              </w:rPr>
            </w:pPr>
            <w:r>
              <w:rPr>
                <w:rFonts w:hint="eastAsia" w:ascii="宋体" w:hAnsi="宋体" w:eastAsia="宋体" w:cs="Times New Roman"/>
                <w:kern w:val="0"/>
                <w:sz w:val="24"/>
                <w:szCs w:val="20"/>
                <w:lang w:val="en-US" w:eastAsia="zh-CN" w:bidi="ar-SA"/>
              </w:rPr>
              <w:t>安龙县黄金公司氰化钠戈塘总库安全现状评价</w:t>
            </w:r>
          </w:p>
        </w:tc>
      </w:tr>
      <w:tr w14:paraId="624D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ED0BEF3">
            <w:pPr>
              <w:pStyle w:val="20"/>
              <w:bidi w:val="0"/>
            </w:pPr>
            <w:r>
              <w:t>完成时间</w:t>
            </w:r>
          </w:p>
        </w:tc>
        <w:tc>
          <w:tcPr>
            <w:tcW w:w="7581" w:type="dxa"/>
            <w:gridSpan w:val="3"/>
            <w:tcBorders>
              <w:tl2br w:val="nil"/>
              <w:tr2bl w:val="nil"/>
            </w:tcBorders>
            <w:shd w:val="clear" w:color="auto" w:fill="auto"/>
            <w:vAlign w:val="center"/>
          </w:tcPr>
          <w:p w14:paraId="7B236546">
            <w:pPr>
              <w:pStyle w:val="20"/>
              <w:bidi w:val="0"/>
              <w:rPr>
                <w:rFonts w:hint="default"/>
                <w:lang w:val="en-US" w:eastAsia="zh-CN"/>
              </w:rPr>
            </w:pPr>
            <w:r>
              <w:rPr>
                <w:rFonts w:hint="eastAsia"/>
                <w:lang w:val="en-US" w:eastAsia="zh-CN"/>
              </w:rPr>
              <w:t>2025.3.21</w:t>
            </w:r>
          </w:p>
        </w:tc>
      </w:tr>
      <w:tr w14:paraId="4BD0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66689B78">
            <w:pPr>
              <w:pStyle w:val="20"/>
              <w:bidi w:val="0"/>
            </w:pPr>
            <w:r>
              <w:rPr>
                <w:rFonts w:hint="eastAsia"/>
              </w:rPr>
              <w:t>评价人员</w:t>
            </w:r>
          </w:p>
        </w:tc>
      </w:tr>
      <w:tr w14:paraId="6F87E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C252D61">
            <w:pPr>
              <w:pStyle w:val="20"/>
              <w:bidi w:val="0"/>
            </w:pPr>
          </w:p>
        </w:tc>
        <w:tc>
          <w:tcPr>
            <w:tcW w:w="1703" w:type="dxa"/>
            <w:tcBorders>
              <w:tl2br w:val="nil"/>
              <w:tr2bl w:val="nil"/>
            </w:tcBorders>
            <w:shd w:val="clear" w:color="auto" w:fill="auto"/>
            <w:vAlign w:val="center"/>
          </w:tcPr>
          <w:p w14:paraId="037447EF">
            <w:pPr>
              <w:pStyle w:val="20"/>
              <w:bidi w:val="0"/>
            </w:pPr>
            <w:r>
              <w:t>姓名</w:t>
            </w:r>
          </w:p>
        </w:tc>
        <w:tc>
          <w:tcPr>
            <w:tcW w:w="3981" w:type="dxa"/>
            <w:tcBorders>
              <w:tl2br w:val="nil"/>
              <w:tr2bl w:val="nil"/>
            </w:tcBorders>
            <w:shd w:val="clear" w:color="auto" w:fill="auto"/>
            <w:vAlign w:val="center"/>
          </w:tcPr>
          <w:p w14:paraId="6ECFB2FE">
            <w:pPr>
              <w:pStyle w:val="20"/>
              <w:bidi w:val="0"/>
            </w:pPr>
            <w:r>
              <w:t>资格证书号</w:t>
            </w:r>
          </w:p>
        </w:tc>
        <w:tc>
          <w:tcPr>
            <w:tcW w:w="1897" w:type="dxa"/>
            <w:tcBorders>
              <w:tl2br w:val="nil"/>
              <w:tr2bl w:val="nil"/>
            </w:tcBorders>
            <w:shd w:val="clear" w:color="auto" w:fill="auto"/>
            <w:vAlign w:val="center"/>
          </w:tcPr>
          <w:p w14:paraId="5BC73559">
            <w:pPr>
              <w:pStyle w:val="20"/>
              <w:bidi w:val="0"/>
            </w:pPr>
            <w:r>
              <w:t>从业号</w:t>
            </w:r>
          </w:p>
        </w:tc>
      </w:tr>
      <w:tr w14:paraId="78D7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4F8FD18">
            <w:pPr>
              <w:pStyle w:val="20"/>
              <w:bidi w:val="0"/>
            </w:pPr>
            <w:r>
              <w:t>项目负责人</w:t>
            </w:r>
          </w:p>
        </w:tc>
        <w:tc>
          <w:tcPr>
            <w:tcW w:w="1703" w:type="dxa"/>
            <w:tcBorders>
              <w:tl2br w:val="nil"/>
              <w:tr2bl w:val="nil"/>
            </w:tcBorders>
            <w:shd w:val="clear" w:color="auto" w:fill="auto"/>
            <w:vAlign w:val="center"/>
          </w:tcPr>
          <w:p w14:paraId="5BC5FD59">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1C7491E0">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6827DF6F">
            <w:pPr>
              <w:pStyle w:val="20"/>
              <w:bidi w:val="0"/>
              <w:ind w:firstLine="0" w:firstLineChars="0"/>
            </w:pPr>
            <w:r>
              <w:rPr>
                <w:rFonts w:hint="eastAsia" w:ascii="宋体" w:hAnsi="宋体" w:eastAsia="宋体" w:cs="宋体"/>
                <w:sz w:val="24"/>
                <w:szCs w:val="24"/>
                <w:lang w:val="en-US" w:eastAsia="zh-CN"/>
              </w:rPr>
              <w:t>041530</w:t>
            </w:r>
          </w:p>
        </w:tc>
      </w:tr>
      <w:tr w14:paraId="629B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6D3A2D61">
            <w:pPr>
              <w:pStyle w:val="20"/>
              <w:bidi w:val="0"/>
            </w:pPr>
            <w:r>
              <w:t>项目组成员</w:t>
            </w:r>
          </w:p>
        </w:tc>
        <w:tc>
          <w:tcPr>
            <w:tcW w:w="1703" w:type="dxa"/>
            <w:tcBorders>
              <w:tl2br w:val="nil"/>
              <w:tr2bl w:val="nil"/>
            </w:tcBorders>
            <w:shd w:val="clear" w:color="auto" w:fill="auto"/>
            <w:vAlign w:val="center"/>
          </w:tcPr>
          <w:p w14:paraId="695DD726">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122317DE">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7B1510BF">
            <w:pPr>
              <w:pStyle w:val="20"/>
              <w:bidi w:val="0"/>
              <w:ind w:firstLine="0" w:firstLineChars="0"/>
            </w:pPr>
            <w:r>
              <w:rPr>
                <w:rFonts w:hint="eastAsia"/>
              </w:rPr>
              <w:t>037095</w:t>
            </w:r>
          </w:p>
        </w:tc>
      </w:tr>
      <w:tr w14:paraId="53FD4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348AEED3">
            <w:pPr>
              <w:pStyle w:val="20"/>
              <w:bidi w:val="0"/>
            </w:pPr>
          </w:p>
        </w:tc>
        <w:tc>
          <w:tcPr>
            <w:tcW w:w="1703" w:type="dxa"/>
            <w:tcBorders>
              <w:tl2br w:val="nil"/>
              <w:tr2bl w:val="nil"/>
            </w:tcBorders>
            <w:shd w:val="clear" w:color="auto" w:fill="auto"/>
            <w:vAlign w:val="center"/>
          </w:tcPr>
          <w:p w14:paraId="4C67C682">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23CA9E1D">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1377F795">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rPr>
              <w:t>020045</w:t>
            </w:r>
          </w:p>
        </w:tc>
      </w:tr>
      <w:tr w14:paraId="7F28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BF49A3E">
            <w:pPr>
              <w:pStyle w:val="20"/>
              <w:bidi w:val="0"/>
            </w:pPr>
          </w:p>
        </w:tc>
        <w:tc>
          <w:tcPr>
            <w:tcW w:w="1703" w:type="dxa"/>
            <w:tcBorders>
              <w:tl2br w:val="nil"/>
              <w:tr2bl w:val="nil"/>
            </w:tcBorders>
            <w:shd w:val="clear" w:color="auto" w:fill="auto"/>
            <w:vAlign w:val="center"/>
          </w:tcPr>
          <w:p w14:paraId="2107202B">
            <w:pPr>
              <w:pStyle w:val="20"/>
              <w:bidi w:val="0"/>
              <w:rPr>
                <w:rFonts w:hint="default"/>
                <w:lang w:val="en-US" w:eastAsia="zh-CN"/>
              </w:rPr>
            </w:pPr>
            <w:r>
              <w:rPr>
                <w:rFonts w:hint="eastAsia" w:ascii="宋体" w:hAnsi="宋体" w:eastAsia="宋体" w:cs="宋体"/>
                <w:color w:val="auto"/>
                <w:sz w:val="24"/>
                <w:szCs w:val="24"/>
                <w:lang w:val="en-US" w:eastAsia="zh-CN"/>
              </w:rPr>
              <w:t>舒斌</w:t>
            </w:r>
          </w:p>
        </w:tc>
        <w:tc>
          <w:tcPr>
            <w:tcW w:w="3981" w:type="dxa"/>
            <w:tcBorders>
              <w:tl2br w:val="nil"/>
              <w:tr2bl w:val="nil"/>
            </w:tcBorders>
            <w:shd w:val="clear" w:color="auto" w:fill="auto"/>
            <w:vAlign w:val="center"/>
          </w:tcPr>
          <w:p w14:paraId="6A7AFF74">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0800000000205889</w:t>
            </w:r>
          </w:p>
        </w:tc>
        <w:tc>
          <w:tcPr>
            <w:tcW w:w="1897" w:type="dxa"/>
            <w:tcBorders>
              <w:tl2br w:val="nil"/>
              <w:tr2bl w:val="nil"/>
            </w:tcBorders>
            <w:shd w:val="clear" w:color="auto" w:fill="auto"/>
            <w:vAlign w:val="center"/>
          </w:tcPr>
          <w:p w14:paraId="14DC74CE">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013031</w:t>
            </w:r>
          </w:p>
        </w:tc>
      </w:tr>
      <w:tr w14:paraId="02D3F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6884DB6">
            <w:pPr>
              <w:pStyle w:val="20"/>
              <w:bidi w:val="0"/>
            </w:pPr>
          </w:p>
        </w:tc>
        <w:tc>
          <w:tcPr>
            <w:tcW w:w="1703" w:type="dxa"/>
            <w:tcBorders>
              <w:tl2br w:val="nil"/>
              <w:tr2bl w:val="nil"/>
            </w:tcBorders>
            <w:shd w:val="clear" w:color="auto" w:fill="auto"/>
            <w:vAlign w:val="center"/>
          </w:tcPr>
          <w:p w14:paraId="7483B1DF">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岳强</w:t>
            </w:r>
          </w:p>
        </w:tc>
        <w:tc>
          <w:tcPr>
            <w:tcW w:w="3981" w:type="dxa"/>
            <w:tcBorders>
              <w:tl2br w:val="nil"/>
              <w:tr2bl w:val="nil"/>
            </w:tcBorders>
            <w:shd w:val="clear" w:color="auto" w:fill="auto"/>
            <w:vAlign w:val="center"/>
          </w:tcPr>
          <w:p w14:paraId="3DE99220">
            <w:pPr>
              <w:pStyle w:val="20"/>
              <w:bidi w:val="0"/>
              <w:ind w:firstLine="0" w:firstLineChars="0"/>
            </w:pPr>
            <w:r>
              <w:rPr>
                <w:rFonts w:hint="eastAsia"/>
              </w:rPr>
              <w:t>1800000000200682</w:t>
            </w:r>
            <w:r>
              <w:rPr>
                <w:rFonts w:hint="eastAsia"/>
              </w:rPr>
              <w:tab/>
            </w:r>
          </w:p>
        </w:tc>
        <w:tc>
          <w:tcPr>
            <w:tcW w:w="1897" w:type="dxa"/>
            <w:tcBorders>
              <w:tl2br w:val="nil"/>
              <w:tr2bl w:val="nil"/>
            </w:tcBorders>
            <w:shd w:val="clear" w:color="auto" w:fill="auto"/>
            <w:vAlign w:val="center"/>
          </w:tcPr>
          <w:p w14:paraId="46C9184E">
            <w:pPr>
              <w:pStyle w:val="20"/>
              <w:bidi w:val="0"/>
              <w:ind w:firstLine="0" w:firstLineChars="0"/>
            </w:pPr>
            <w:r>
              <w:rPr>
                <w:rFonts w:hint="eastAsia"/>
              </w:rPr>
              <w:t>024118</w:t>
            </w:r>
          </w:p>
        </w:tc>
      </w:tr>
      <w:tr w14:paraId="3E936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B67BC5A">
            <w:pPr>
              <w:pStyle w:val="20"/>
              <w:bidi w:val="0"/>
            </w:pPr>
          </w:p>
        </w:tc>
        <w:tc>
          <w:tcPr>
            <w:tcW w:w="1703" w:type="dxa"/>
            <w:tcBorders>
              <w:tl2br w:val="nil"/>
              <w:tr2bl w:val="nil"/>
            </w:tcBorders>
            <w:shd w:val="clear" w:color="auto" w:fill="auto"/>
            <w:vAlign w:val="center"/>
          </w:tcPr>
          <w:p w14:paraId="7017B538">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29CA94C2">
            <w:pPr>
              <w:pStyle w:val="20"/>
              <w:bidi w:val="0"/>
              <w:ind w:firstLine="0" w:firstLineChars="0"/>
            </w:pPr>
            <w:r>
              <w:rPr>
                <w:rFonts w:hint="eastAsia" w:ascii="宋体" w:hAnsi="宋体" w:eastAsia="宋体" w:cs="宋体"/>
                <w:color w:val="auto"/>
                <w:sz w:val="24"/>
                <w:szCs w:val="24"/>
              </w:rPr>
              <w:t>0800000000102212</w:t>
            </w:r>
          </w:p>
        </w:tc>
        <w:tc>
          <w:tcPr>
            <w:tcW w:w="1897" w:type="dxa"/>
            <w:tcBorders>
              <w:tl2br w:val="nil"/>
              <w:tr2bl w:val="nil"/>
            </w:tcBorders>
            <w:shd w:val="clear" w:color="auto" w:fill="auto"/>
            <w:vAlign w:val="center"/>
          </w:tcPr>
          <w:p w14:paraId="07CFBB4B">
            <w:pPr>
              <w:pStyle w:val="20"/>
              <w:bidi w:val="0"/>
              <w:ind w:firstLine="0" w:firstLineChars="0"/>
            </w:pPr>
            <w:r>
              <w:rPr>
                <w:rFonts w:hint="eastAsia" w:ascii="宋体" w:hAnsi="宋体" w:eastAsia="宋体" w:cs="宋体"/>
                <w:color w:val="auto"/>
                <w:sz w:val="24"/>
                <w:szCs w:val="24"/>
              </w:rPr>
              <w:t>002352</w:t>
            </w:r>
          </w:p>
        </w:tc>
      </w:tr>
      <w:tr w14:paraId="5FF2F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6AF6807">
            <w:pPr>
              <w:pStyle w:val="20"/>
              <w:bidi w:val="0"/>
            </w:pPr>
            <w:r>
              <w:t>技术专家</w:t>
            </w:r>
          </w:p>
        </w:tc>
        <w:tc>
          <w:tcPr>
            <w:tcW w:w="7581" w:type="dxa"/>
            <w:gridSpan w:val="3"/>
            <w:tcBorders>
              <w:tl2br w:val="nil"/>
              <w:tr2bl w:val="nil"/>
            </w:tcBorders>
            <w:shd w:val="clear" w:color="auto" w:fill="auto"/>
            <w:vAlign w:val="center"/>
          </w:tcPr>
          <w:p w14:paraId="6A9E22D8">
            <w:pPr>
              <w:pStyle w:val="20"/>
              <w:bidi w:val="0"/>
            </w:pPr>
            <w:r>
              <w:t>/</w:t>
            </w:r>
          </w:p>
        </w:tc>
      </w:tr>
      <w:tr w14:paraId="11B7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F245135">
            <w:pPr>
              <w:pStyle w:val="20"/>
              <w:bidi w:val="0"/>
            </w:pPr>
            <w:r>
              <w:t>现场勘察人员及时间</w:t>
            </w:r>
          </w:p>
        </w:tc>
        <w:tc>
          <w:tcPr>
            <w:tcW w:w="7581" w:type="dxa"/>
            <w:gridSpan w:val="3"/>
            <w:tcBorders>
              <w:tl2br w:val="nil"/>
              <w:tr2bl w:val="nil"/>
            </w:tcBorders>
            <w:shd w:val="clear" w:color="auto" w:fill="auto"/>
            <w:vAlign w:val="center"/>
          </w:tcPr>
          <w:p w14:paraId="1039963B">
            <w:pPr>
              <w:pStyle w:val="20"/>
              <w:bidi w:val="0"/>
              <w:rPr>
                <w:rFonts w:hint="default"/>
                <w:lang w:val="en-US" w:eastAsia="zh-CN"/>
              </w:rPr>
            </w:pPr>
            <w:r>
              <w:rPr>
                <w:rFonts w:hint="eastAsia"/>
                <w:lang w:val="en-US" w:eastAsia="zh-CN"/>
              </w:rPr>
              <w:t>杨尚达、杨兴 2025.3.4</w:t>
            </w:r>
          </w:p>
        </w:tc>
      </w:tr>
      <w:tr w14:paraId="1A06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45A6EDE">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73D061DB">
            <w:pPr>
              <w:pStyle w:val="20"/>
              <w:bidi w:val="0"/>
              <w:rPr>
                <w:rFonts w:hint="default"/>
                <w:lang w:val="en-US" w:eastAsia="zh-CN"/>
              </w:rPr>
            </w:pPr>
          </w:p>
        </w:tc>
      </w:tr>
      <w:tr w14:paraId="6BE8F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1112C457">
            <w:pPr>
              <w:pStyle w:val="20"/>
              <w:bidi w:val="0"/>
            </w:pPr>
            <w:r>
              <w:t>项目简介</w:t>
            </w:r>
          </w:p>
        </w:tc>
        <w:tc>
          <w:tcPr>
            <w:tcW w:w="7581" w:type="dxa"/>
            <w:gridSpan w:val="3"/>
            <w:tcBorders>
              <w:tl2br w:val="nil"/>
              <w:tr2bl w:val="nil"/>
            </w:tcBorders>
            <w:shd w:val="clear" w:color="auto" w:fill="auto"/>
            <w:vAlign w:val="top"/>
          </w:tcPr>
          <w:p w14:paraId="20E82C64">
            <w:pPr>
              <w:pStyle w:val="20"/>
              <w:bidi w:val="0"/>
              <w:ind w:firstLine="480" w:firstLineChars="200"/>
              <w:rPr>
                <w:rFonts w:hint="eastAsia"/>
                <w:lang w:eastAsia="zh-CN"/>
              </w:rPr>
            </w:pPr>
            <w:r>
              <w:rPr>
                <w:rFonts w:hint="eastAsia"/>
                <w:lang w:eastAsia="zh-CN"/>
              </w:rPr>
              <w:t>安龙县黄金公司成立于1900年7月7日，主要从事金矿开采，氧化钠、化学试剂、黄金首饰、铂金首饰、银首饰、矿山设备的经营，其下属有贵州省安龙县海子金矿矿山和贵州省安龙县万人洞金矿矿山，开采出来的金矿需要去除杂质，采用氰化钠堆浸提纯的方法进行除杂，作业过程中需使用剧毒化学品氰化钠。因此，企业建有氰化钠仓库，仓库位于贵州省黔西南布依族苗族自治州安龙县戈塘村，仓库库房面积120m2，氰化钠最大储存量48t。</w:t>
            </w:r>
          </w:p>
          <w:p w14:paraId="3F2F706F">
            <w:pPr>
              <w:pStyle w:val="20"/>
              <w:bidi w:val="0"/>
              <w:ind w:firstLine="480" w:firstLineChars="200"/>
              <w:rPr>
                <w:rFonts w:hint="eastAsia"/>
                <w:lang w:eastAsia="zh-CN"/>
              </w:rPr>
            </w:pPr>
            <w:r>
              <w:rPr>
                <w:rFonts w:hint="eastAsia"/>
                <w:lang w:eastAsia="zh-CN"/>
              </w:rPr>
              <w:t>评价结论：安龙县黄金公司氰化钠戈塘总库安全现状条件符合现行国家相关法律、法规的相关要求，符合《危险化学品经营许可证管理办法》（2012年7月17日原国家安全监管总局令第55号公布，根据2015年5月27日原国家安全监管总局令第79号修正）、《危险化学品仓库储存通则》（GB15603-2022）规定的安全经营条件。</w:t>
            </w:r>
          </w:p>
          <w:p w14:paraId="5A22835A">
            <w:pPr>
              <w:pStyle w:val="7"/>
              <w:ind w:left="0" w:leftChars="0" w:firstLine="0" w:firstLineChars="0"/>
              <w:jc w:val="both"/>
            </w:pPr>
          </w:p>
        </w:tc>
      </w:tr>
      <w:tr w14:paraId="45BCE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0B183024">
            <w:pPr>
              <w:pStyle w:val="20"/>
              <w:bidi w:val="0"/>
            </w:pPr>
            <w:r>
              <w:t>现场照片</w:t>
            </w:r>
          </w:p>
        </w:tc>
        <w:tc>
          <w:tcPr>
            <w:tcW w:w="7581" w:type="dxa"/>
            <w:gridSpan w:val="3"/>
            <w:tcBorders>
              <w:tl2br w:val="nil"/>
              <w:tr2bl w:val="nil"/>
            </w:tcBorders>
            <w:shd w:val="clear" w:color="auto" w:fill="auto"/>
            <w:vAlign w:val="top"/>
          </w:tcPr>
          <w:p w14:paraId="5BA9169E">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81730" cy="2425065"/>
                  <wp:effectExtent l="0" t="0" r="13970" b="13335"/>
                  <wp:docPr id="49" name="图片 49" descr="检查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检查 (8)"/>
                          <pic:cNvPicPr>
                            <a:picLocks noChangeAspect="1"/>
                          </pic:cNvPicPr>
                        </pic:nvPicPr>
                        <pic:blipFill>
                          <a:blip r:embed="rId29"/>
                          <a:stretch>
                            <a:fillRect/>
                          </a:stretch>
                        </pic:blipFill>
                        <pic:spPr>
                          <a:xfrm>
                            <a:off x="0" y="0"/>
                            <a:ext cx="3681730" cy="2425065"/>
                          </a:xfrm>
                          <a:prstGeom prst="rect">
                            <a:avLst/>
                          </a:prstGeom>
                        </pic:spPr>
                      </pic:pic>
                    </a:graphicData>
                  </a:graphic>
                </wp:inline>
              </w:drawing>
            </w:r>
          </w:p>
          <w:p w14:paraId="71AED089">
            <w:pPr>
              <w:rPr>
                <w:rFonts w:hint="default"/>
                <w:lang w:val="en-US" w:eastAsia="zh-CN"/>
              </w:rPr>
            </w:pPr>
            <w:r>
              <w:rPr>
                <w:rFonts w:hint="default"/>
                <w:lang w:val="en-US" w:eastAsia="zh-CN"/>
              </w:rPr>
              <w:drawing>
                <wp:inline distT="0" distB="0" distL="114300" distR="114300">
                  <wp:extent cx="3632835" cy="2531745"/>
                  <wp:effectExtent l="0" t="0" r="5715" b="1905"/>
                  <wp:docPr id="50" name="图片 50" descr="检查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检查 (9)"/>
                          <pic:cNvPicPr>
                            <a:picLocks noChangeAspect="1"/>
                          </pic:cNvPicPr>
                        </pic:nvPicPr>
                        <pic:blipFill>
                          <a:blip r:embed="rId30"/>
                          <a:stretch>
                            <a:fillRect/>
                          </a:stretch>
                        </pic:blipFill>
                        <pic:spPr>
                          <a:xfrm>
                            <a:off x="0" y="0"/>
                            <a:ext cx="3632835" cy="2531745"/>
                          </a:xfrm>
                          <a:prstGeom prst="rect">
                            <a:avLst/>
                          </a:prstGeom>
                        </pic:spPr>
                      </pic:pic>
                    </a:graphicData>
                  </a:graphic>
                </wp:inline>
              </w:drawing>
            </w:r>
          </w:p>
          <w:p w14:paraId="7BA36725">
            <w:pPr>
              <w:rPr>
                <w:rFonts w:hint="default"/>
                <w:lang w:val="en-US" w:eastAsia="zh-CN"/>
              </w:rPr>
            </w:pPr>
            <w:r>
              <w:rPr>
                <w:rFonts w:hint="default"/>
                <w:lang w:val="en-US" w:eastAsia="zh-CN"/>
              </w:rPr>
              <w:drawing>
                <wp:inline distT="0" distB="0" distL="114300" distR="114300">
                  <wp:extent cx="3689350" cy="2691130"/>
                  <wp:effectExtent l="0" t="0" r="6350" b="13970"/>
                  <wp:docPr id="51" name="图片 51"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检查 (6)"/>
                          <pic:cNvPicPr>
                            <a:picLocks noChangeAspect="1"/>
                          </pic:cNvPicPr>
                        </pic:nvPicPr>
                        <pic:blipFill>
                          <a:blip r:embed="rId31"/>
                          <a:stretch>
                            <a:fillRect/>
                          </a:stretch>
                        </pic:blipFill>
                        <pic:spPr>
                          <a:xfrm>
                            <a:off x="0" y="0"/>
                            <a:ext cx="3689350" cy="2691130"/>
                          </a:xfrm>
                          <a:prstGeom prst="rect">
                            <a:avLst/>
                          </a:prstGeom>
                        </pic:spPr>
                      </pic:pic>
                    </a:graphicData>
                  </a:graphic>
                </wp:inline>
              </w:drawing>
            </w:r>
          </w:p>
          <w:p w14:paraId="799CFE23">
            <w:pPr>
              <w:pStyle w:val="20"/>
              <w:bidi w:val="0"/>
              <w:rPr>
                <w:rFonts w:hint="default"/>
                <w:lang w:val="en-US" w:eastAsia="zh-CN"/>
              </w:rPr>
            </w:pPr>
          </w:p>
        </w:tc>
      </w:tr>
      <w:tr w14:paraId="39D4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CB21246">
            <w:pPr>
              <w:pStyle w:val="20"/>
              <w:bidi w:val="0"/>
            </w:pPr>
            <w:r>
              <w:t>被评价单位信息反馈情况</w:t>
            </w:r>
          </w:p>
        </w:tc>
        <w:tc>
          <w:tcPr>
            <w:tcW w:w="7581" w:type="dxa"/>
            <w:gridSpan w:val="3"/>
            <w:tcBorders>
              <w:tl2br w:val="nil"/>
              <w:tr2bl w:val="nil"/>
            </w:tcBorders>
            <w:shd w:val="clear" w:color="auto" w:fill="auto"/>
            <w:vAlign w:val="center"/>
          </w:tcPr>
          <w:p w14:paraId="3AB2FDEF">
            <w:pPr>
              <w:pStyle w:val="20"/>
              <w:bidi w:val="0"/>
            </w:pPr>
            <w:r>
              <w:t>满意</w:t>
            </w:r>
          </w:p>
        </w:tc>
      </w:tr>
    </w:tbl>
    <w:p w14:paraId="215BE896">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6019165" cy="8552815"/>
            <wp:effectExtent l="0" t="0" r="635" b="635"/>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32"/>
                    <a:stretch>
                      <a:fillRect/>
                    </a:stretch>
                  </pic:blipFill>
                  <pic:spPr>
                    <a:xfrm>
                      <a:off x="0" y="0"/>
                      <a:ext cx="6019165" cy="8552815"/>
                    </a:xfrm>
                    <a:prstGeom prst="rect">
                      <a:avLst/>
                    </a:prstGeom>
                    <a:noFill/>
                    <a:ln>
                      <a:noFill/>
                    </a:ln>
                  </pic:spPr>
                </pic:pic>
              </a:graphicData>
            </a:graphic>
          </wp:inline>
        </w:drawing>
      </w:r>
    </w:p>
    <w:p w14:paraId="20190BBE">
      <w:pPr>
        <w:jc w:val="left"/>
      </w:pPr>
      <w:r>
        <w:rPr>
          <w:rFonts w:hint="eastAsia"/>
          <w:lang w:val="en-US" w:eastAsia="zh-CN"/>
        </w:rPr>
        <w:t>报告外封：</w:t>
      </w:r>
      <w:r>
        <w:drawing>
          <wp:inline distT="0" distB="0" distL="114300" distR="114300">
            <wp:extent cx="5848350" cy="8382000"/>
            <wp:effectExtent l="0" t="0" r="0" b="0"/>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33"/>
                    <a:stretch>
                      <a:fillRect/>
                    </a:stretch>
                  </pic:blipFill>
                  <pic:spPr>
                    <a:xfrm>
                      <a:off x="0" y="0"/>
                      <a:ext cx="5848350" cy="8382000"/>
                    </a:xfrm>
                    <a:prstGeom prst="rect">
                      <a:avLst/>
                    </a:prstGeom>
                    <a:noFill/>
                    <a:ln>
                      <a:noFill/>
                    </a:ln>
                  </pic:spPr>
                </pic:pic>
              </a:graphicData>
            </a:graphic>
          </wp:inline>
        </w:drawing>
      </w:r>
    </w:p>
    <w:p w14:paraId="67B588D8">
      <w:pPr>
        <w:pStyle w:val="16"/>
        <w:spacing w:after="0"/>
        <w:ind w:left="0" w:leftChars="0" w:firstLine="0" w:firstLineChars="0"/>
        <w:jc w:val="left"/>
        <w:rPr>
          <w:rFonts w:hint="eastAsia"/>
          <w:lang w:val="en-US" w:eastAsia="zh-CN"/>
        </w:rPr>
      </w:pPr>
      <w:r>
        <w:rPr>
          <w:rFonts w:hint="eastAsia"/>
          <w:lang w:val="en-US" w:eastAsia="zh-CN"/>
        </w:rPr>
        <w:t>报告内封：</w:t>
      </w:r>
    </w:p>
    <w:p w14:paraId="685694AF">
      <w:r>
        <w:drawing>
          <wp:inline distT="0" distB="0" distL="114300" distR="114300">
            <wp:extent cx="5818505" cy="8420100"/>
            <wp:effectExtent l="0" t="0" r="10795" b="0"/>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34"/>
                    <a:stretch>
                      <a:fillRect/>
                    </a:stretch>
                  </pic:blipFill>
                  <pic:spPr>
                    <a:xfrm>
                      <a:off x="0" y="0"/>
                      <a:ext cx="5818505" cy="8420100"/>
                    </a:xfrm>
                    <a:prstGeom prst="rect">
                      <a:avLst/>
                    </a:prstGeom>
                    <a:noFill/>
                    <a:ln>
                      <a:noFill/>
                    </a:ln>
                  </pic:spPr>
                </pic:pic>
              </a:graphicData>
            </a:graphic>
          </wp:inline>
        </w:drawing>
      </w:r>
    </w:p>
    <w:p w14:paraId="7F294432">
      <w:pPr>
        <w:pStyle w:val="16"/>
        <w:spacing w:after="0"/>
        <w:ind w:left="0" w:leftChars="0" w:firstLine="0" w:firstLineChars="0"/>
        <w:jc w:val="left"/>
        <w:rPr>
          <w:rFonts w:hint="eastAsia"/>
          <w:lang w:val="en-US" w:eastAsia="zh-CN"/>
        </w:rPr>
      </w:pPr>
      <w:r>
        <w:rPr>
          <w:rFonts w:hint="eastAsia"/>
          <w:lang w:val="en-US" w:eastAsia="zh-CN"/>
        </w:rPr>
        <w:t>签字页：</w:t>
      </w:r>
    </w:p>
    <w:p w14:paraId="1FD5AFD4">
      <w:r>
        <w:drawing>
          <wp:inline distT="0" distB="0" distL="114300" distR="114300">
            <wp:extent cx="5953125" cy="8343900"/>
            <wp:effectExtent l="0" t="0" r="9525" b="0"/>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35"/>
                    <a:stretch>
                      <a:fillRect/>
                    </a:stretch>
                  </pic:blipFill>
                  <pic:spPr>
                    <a:xfrm>
                      <a:off x="0" y="0"/>
                      <a:ext cx="5953125" cy="8343900"/>
                    </a:xfrm>
                    <a:prstGeom prst="rect">
                      <a:avLst/>
                    </a:prstGeom>
                    <a:noFill/>
                    <a:ln>
                      <a:noFill/>
                    </a:ln>
                  </pic:spPr>
                </pic:pic>
              </a:graphicData>
            </a:graphic>
          </wp:inline>
        </w:drawing>
      </w:r>
    </w:p>
    <w:p w14:paraId="26DB48CD">
      <w:pPr>
        <w:pStyle w:val="16"/>
        <w:spacing w:after="0"/>
        <w:ind w:left="0" w:leftChars="0" w:firstLine="0" w:firstLineChars="0"/>
        <w:jc w:val="left"/>
        <w:rPr>
          <w:rFonts w:hint="eastAsia"/>
          <w:lang w:val="en-US" w:eastAsia="zh-CN"/>
        </w:rPr>
      </w:pPr>
      <w:r>
        <w:rPr>
          <w:rFonts w:hint="eastAsia"/>
          <w:lang w:val="en-US" w:eastAsia="zh-CN"/>
        </w:rPr>
        <w:t>结论页：</w:t>
      </w:r>
    </w:p>
    <w:p w14:paraId="38F0998A">
      <w:r>
        <w:drawing>
          <wp:inline distT="0" distB="0" distL="114300" distR="114300">
            <wp:extent cx="6247130" cy="8514715"/>
            <wp:effectExtent l="0" t="0" r="1270" b="635"/>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36"/>
                    <a:stretch>
                      <a:fillRect/>
                    </a:stretch>
                  </pic:blipFill>
                  <pic:spPr>
                    <a:xfrm>
                      <a:off x="0" y="0"/>
                      <a:ext cx="6247130" cy="8514715"/>
                    </a:xfrm>
                    <a:prstGeom prst="rect">
                      <a:avLst/>
                    </a:prstGeom>
                    <a:noFill/>
                    <a:ln>
                      <a:noFill/>
                    </a:ln>
                  </pic:spPr>
                </pic:pic>
              </a:graphicData>
            </a:graphic>
          </wp:inline>
        </w:drawing>
      </w:r>
    </w:p>
    <w:p w14:paraId="0973319F">
      <w:pPr>
        <w:pStyle w:val="16"/>
        <w:spacing w:after="0"/>
        <w:ind w:left="0" w:leftChars="0" w:firstLine="0" w:firstLineChars="0"/>
        <w:jc w:val="center"/>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0A30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2CC95289">
            <w:pPr>
              <w:pStyle w:val="20"/>
              <w:bidi w:val="0"/>
            </w:pPr>
            <w:r>
              <w:t>项目名称</w:t>
            </w:r>
          </w:p>
        </w:tc>
        <w:tc>
          <w:tcPr>
            <w:tcW w:w="7581" w:type="dxa"/>
            <w:gridSpan w:val="3"/>
            <w:tcBorders>
              <w:tl2br w:val="nil"/>
              <w:tr2bl w:val="nil"/>
            </w:tcBorders>
            <w:shd w:val="clear" w:color="auto" w:fill="auto"/>
            <w:vAlign w:val="center"/>
          </w:tcPr>
          <w:p w14:paraId="12F5AB52">
            <w:pPr>
              <w:jc w:val="left"/>
              <w:rPr>
                <w:rFonts w:hint="eastAsia" w:eastAsia="宋体"/>
                <w:lang w:val="en-US" w:eastAsia="zh-CN"/>
              </w:rPr>
            </w:pPr>
            <w:r>
              <w:rPr>
                <w:rFonts w:hint="eastAsia" w:ascii="宋体" w:hAnsi="宋体" w:eastAsia="宋体" w:cs="Times New Roman"/>
                <w:color w:val="000000"/>
                <w:kern w:val="0"/>
                <w:sz w:val="24"/>
                <w:szCs w:val="20"/>
                <w:lang w:val="en-US" w:eastAsia="zh-CN" w:bidi="ar-SA"/>
              </w:rPr>
              <w:t>晴隆县光照加油站安全现状评价</w:t>
            </w:r>
          </w:p>
        </w:tc>
      </w:tr>
      <w:tr w14:paraId="77BC3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20E4F5F3">
            <w:pPr>
              <w:pStyle w:val="20"/>
              <w:bidi w:val="0"/>
            </w:pPr>
            <w:r>
              <w:t>完成时间</w:t>
            </w:r>
          </w:p>
        </w:tc>
        <w:tc>
          <w:tcPr>
            <w:tcW w:w="7581" w:type="dxa"/>
            <w:gridSpan w:val="3"/>
            <w:tcBorders>
              <w:tl2br w:val="nil"/>
              <w:tr2bl w:val="nil"/>
            </w:tcBorders>
            <w:shd w:val="clear" w:color="auto" w:fill="auto"/>
            <w:vAlign w:val="center"/>
          </w:tcPr>
          <w:p w14:paraId="491470D6">
            <w:pPr>
              <w:pStyle w:val="20"/>
              <w:bidi w:val="0"/>
              <w:rPr>
                <w:rFonts w:hint="default"/>
                <w:lang w:val="en-US" w:eastAsia="zh-CN"/>
              </w:rPr>
            </w:pPr>
            <w:r>
              <w:rPr>
                <w:rFonts w:hint="eastAsia"/>
                <w:lang w:val="en-US" w:eastAsia="zh-CN"/>
              </w:rPr>
              <w:t>2025.3.20</w:t>
            </w:r>
          </w:p>
        </w:tc>
      </w:tr>
      <w:tr w14:paraId="1670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79F74C90">
            <w:pPr>
              <w:pStyle w:val="20"/>
              <w:bidi w:val="0"/>
            </w:pPr>
            <w:r>
              <w:rPr>
                <w:rFonts w:hint="eastAsia"/>
              </w:rPr>
              <w:t>评价人员</w:t>
            </w:r>
          </w:p>
        </w:tc>
      </w:tr>
      <w:tr w14:paraId="52D6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6824E50">
            <w:pPr>
              <w:pStyle w:val="20"/>
              <w:bidi w:val="0"/>
            </w:pPr>
          </w:p>
        </w:tc>
        <w:tc>
          <w:tcPr>
            <w:tcW w:w="1703" w:type="dxa"/>
            <w:tcBorders>
              <w:tl2br w:val="nil"/>
              <w:tr2bl w:val="nil"/>
            </w:tcBorders>
            <w:shd w:val="clear" w:color="auto" w:fill="auto"/>
            <w:vAlign w:val="center"/>
          </w:tcPr>
          <w:p w14:paraId="629D0269">
            <w:pPr>
              <w:pStyle w:val="20"/>
              <w:bidi w:val="0"/>
            </w:pPr>
            <w:r>
              <w:t>姓名</w:t>
            </w:r>
          </w:p>
        </w:tc>
        <w:tc>
          <w:tcPr>
            <w:tcW w:w="3981" w:type="dxa"/>
            <w:tcBorders>
              <w:tl2br w:val="nil"/>
              <w:tr2bl w:val="nil"/>
            </w:tcBorders>
            <w:shd w:val="clear" w:color="auto" w:fill="auto"/>
            <w:vAlign w:val="center"/>
          </w:tcPr>
          <w:p w14:paraId="63F85521">
            <w:pPr>
              <w:pStyle w:val="20"/>
              <w:bidi w:val="0"/>
            </w:pPr>
            <w:r>
              <w:t>资格证书号</w:t>
            </w:r>
          </w:p>
        </w:tc>
        <w:tc>
          <w:tcPr>
            <w:tcW w:w="1897" w:type="dxa"/>
            <w:tcBorders>
              <w:tl2br w:val="nil"/>
              <w:tr2bl w:val="nil"/>
            </w:tcBorders>
            <w:shd w:val="clear" w:color="auto" w:fill="auto"/>
            <w:vAlign w:val="center"/>
          </w:tcPr>
          <w:p w14:paraId="7C86D94C">
            <w:pPr>
              <w:pStyle w:val="20"/>
              <w:bidi w:val="0"/>
            </w:pPr>
            <w:r>
              <w:t>从业号</w:t>
            </w:r>
          </w:p>
        </w:tc>
      </w:tr>
      <w:tr w14:paraId="3454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D568C5A">
            <w:pPr>
              <w:pStyle w:val="20"/>
              <w:bidi w:val="0"/>
            </w:pPr>
            <w:r>
              <w:t>项目负责人</w:t>
            </w:r>
          </w:p>
        </w:tc>
        <w:tc>
          <w:tcPr>
            <w:tcW w:w="1703" w:type="dxa"/>
            <w:tcBorders>
              <w:tl2br w:val="nil"/>
              <w:tr2bl w:val="nil"/>
            </w:tcBorders>
            <w:shd w:val="clear" w:color="auto" w:fill="auto"/>
            <w:vAlign w:val="center"/>
          </w:tcPr>
          <w:p w14:paraId="0FB5171D">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592A3579">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45D9AFEA">
            <w:pPr>
              <w:pStyle w:val="20"/>
              <w:bidi w:val="0"/>
              <w:ind w:firstLine="0" w:firstLineChars="0"/>
            </w:pPr>
            <w:r>
              <w:rPr>
                <w:rFonts w:hint="eastAsia" w:ascii="宋体" w:hAnsi="宋体" w:eastAsia="宋体" w:cs="宋体"/>
                <w:sz w:val="24"/>
                <w:szCs w:val="24"/>
                <w:lang w:val="en-US" w:eastAsia="zh-CN"/>
              </w:rPr>
              <w:t>041530</w:t>
            </w:r>
          </w:p>
        </w:tc>
      </w:tr>
      <w:tr w14:paraId="339E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3BCFEA62">
            <w:pPr>
              <w:pStyle w:val="20"/>
              <w:bidi w:val="0"/>
            </w:pPr>
            <w:r>
              <w:t>项目组成员</w:t>
            </w:r>
          </w:p>
        </w:tc>
        <w:tc>
          <w:tcPr>
            <w:tcW w:w="1703" w:type="dxa"/>
            <w:tcBorders>
              <w:tl2br w:val="nil"/>
              <w:tr2bl w:val="nil"/>
            </w:tcBorders>
            <w:shd w:val="clear" w:color="auto" w:fill="auto"/>
            <w:vAlign w:val="center"/>
          </w:tcPr>
          <w:p w14:paraId="2342BAA8">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5914A168">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68DC5FC7">
            <w:pPr>
              <w:pStyle w:val="20"/>
              <w:bidi w:val="0"/>
              <w:ind w:firstLine="0" w:firstLineChars="0"/>
            </w:pPr>
            <w:r>
              <w:rPr>
                <w:rFonts w:hint="eastAsia"/>
              </w:rPr>
              <w:t>037095</w:t>
            </w:r>
          </w:p>
        </w:tc>
      </w:tr>
      <w:tr w14:paraId="0DCE5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0DC8AEB1">
            <w:pPr>
              <w:pStyle w:val="20"/>
              <w:bidi w:val="0"/>
            </w:pPr>
          </w:p>
        </w:tc>
        <w:tc>
          <w:tcPr>
            <w:tcW w:w="1703" w:type="dxa"/>
            <w:tcBorders>
              <w:tl2br w:val="nil"/>
              <w:tr2bl w:val="nil"/>
            </w:tcBorders>
            <w:shd w:val="clear" w:color="auto" w:fill="auto"/>
            <w:vAlign w:val="center"/>
          </w:tcPr>
          <w:p w14:paraId="3FD48856">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2ACAA25C">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7575C8D9">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rPr>
              <w:t>020045</w:t>
            </w:r>
          </w:p>
        </w:tc>
      </w:tr>
      <w:tr w14:paraId="2F29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B83194D">
            <w:pPr>
              <w:pStyle w:val="20"/>
              <w:bidi w:val="0"/>
            </w:pPr>
          </w:p>
        </w:tc>
        <w:tc>
          <w:tcPr>
            <w:tcW w:w="1703" w:type="dxa"/>
            <w:tcBorders>
              <w:tl2br w:val="nil"/>
              <w:tr2bl w:val="nil"/>
            </w:tcBorders>
            <w:shd w:val="clear" w:color="auto" w:fill="auto"/>
            <w:vAlign w:val="center"/>
          </w:tcPr>
          <w:p w14:paraId="24B820F6">
            <w:pPr>
              <w:pStyle w:val="20"/>
              <w:bidi w:val="0"/>
              <w:rPr>
                <w:rFonts w:hint="default"/>
                <w:lang w:val="en-US" w:eastAsia="zh-CN"/>
              </w:rPr>
            </w:pPr>
            <w:r>
              <w:rPr>
                <w:rFonts w:hint="eastAsia" w:ascii="宋体" w:hAnsi="宋体" w:eastAsia="宋体" w:cs="宋体"/>
                <w:color w:val="auto"/>
                <w:sz w:val="24"/>
                <w:szCs w:val="24"/>
                <w:lang w:val="en-US" w:eastAsia="zh-CN"/>
              </w:rPr>
              <w:t>舒斌</w:t>
            </w:r>
          </w:p>
        </w:tc>
        <w:tc>
          <w:tcPr>
            <w:tcW w:w="3981" w:type="dxa"/>
            <w:tcBorders>
              <w:tl2br w:val="nil"/>
              <w:tr2bl w:val="nil"/>
            </w:tcBorders>
            <w:shd w:val="clear" w:color="auto" w:fill="auto"/>
            <w:vAlign w:val="center"/>
          </w:tcPr>
          <w:p w14:paraId="49B2DF65">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0800000000205889</w:t>
            </w:r>
          </w:p>
        </w:tc>
        <w:tc>
          <w:tcPr>
            <w:tcW w:w="1897" w:type="dxa"/>
            <w:tcBorders>
              <w:tl2br w:val="nil"/>
              <w:tr2bl w:val="nil"/>
            </w:tcBorders>
            <w:shd w:val="clear" w:color="auto" w:fill="auto"/>
            <w:vAlign w:val="center"/>
          </w:tcPr>
          <w:p w14:paraId="493E4692">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013031</w:t>
            </w:r>
          </w:p>
        </w:tc>
      </w:tr>
      <w:tr w14:paraId="462A2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122D2BB">
            <w:pPr>
              <w:pStyle w:val="20"/>
              <w:bidi w:val="0"/>
            </w:pPr>
          </w:p>
        </w:tc>
        <w:tc>
          <w:tcPr>
            <w:tcW w:w="1703" w:type="dxa"/>
            <w:tcBorders>
              <w:tl2br w:val="nil"/>
              <w:tr2bl w:val="nil"/>
            </w:tcBorders>
            <w:shd w:val="clear" w:color="auto" w:fill="auto"/>
            <w:vAlign w:val="center"/>
          </w:tcPr>
          <w:p w14:paraId="7E940E71">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岳强</w:t>
            </w:r>
          </w:p>
        </w:tc>
        <w:tc>
          <w:tcPr>
            <w:tcW w:w="3981" w:type="dxa"/>
            <w:tcBorders>
              <w:tl2br w:val="nil"/>
              <w:tr2bl w:val="nil"/>
            </w:tcBorders>
            <w:shd w:val="clear" w:color="auto" w:fill="auto"/>
            <w:vAlign w:val="center"/>
          </w:tcPr>
          <w:p w14:paraId="21EFE286">
            <w:pPr>
              <w:pStyle w:val="20"/>
              <w:bidi w:val="0"/>
              <w:ind w:firstLine="0" w:firstLineChars="0"/>
            </w:pPr>
            <w:r>
              <w:rPr>
                <w:rFonts w:hint="eastAsia"/>
              </w:rPr>
              <w:t>1800000000200682</w:t>
            </w:r>
            <w:r>
              <w:rPr>
                <w:rFonts w:hint="eastAsia"/>
              </w:rPr>
              <w:tab/>
            </w:r>
          </w:p>
        </w:tc>
        <w:tc>
          <w:tcPr>
            <w:tcW w:w="1897" w:type="dxa"/>
            <w:tcBorders>
              <w:tl2br w:val="nil"/>
              <w:tr2bl w:val="nil"/>
            </w:tcBorders>
            <w:shd w:val="clear" w:color="auto" w:fill="auto"/>
            <w:vAlign w:val="center"/>
          </w:tcPr>
          <w:p w14:paraId="13D038C1">
            <w:pPr>
              <w:pStyle w:val="20"/>
              <w:bidi w:val="0"/>
              <w:ind w:firstLine="0" w:firstLineChars="0"/>
            </w:pPr>
            <w:r>
              <w:rPr>
                <w:rFonts w:hint="eastAsia"/>
              </w:rPr>
              <w:t>024118</w:t>
            </w:r>
          </w:p>
        </w:tc>
      </w:tr>
      <w:tr w14:paraId="0AEC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7E275EA">
            <w:pPr>
              <w:pStyle w:val="20"/>
              <w:bidi w:val="0"/>
            </w:pPr>
          </w:p>
        </w:tc>
        <w:tc>
          <w:tcPr>
            <w:tcW w:w="1703" w:type="dxa"/>
            <w:tcBorders>
              <w:tl2br w:val="nil"/>
              <w:tr2bl w:val="nil"/>
            </w:tcBorders>
            <w:shd w:val="clear" w:color="auto" w:fill="auto"/>
            <w:vAlign w:val="center"/>
          </w:tcPr>
          <w:p w14:paraId="5499655D">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6E2C0D41">
            <w:pPr>
              <w:pStyle w:val="20"/>
              <w:bidi w:val="0"/>
              <w:ind w:firstLine="0" w:firstLineChars="0"/>
            </w:pPr>
            <w:r>
              <w:rPr>
                <w:rFonts w:hint="eastAsia" w:ascii="宋体" w:hAnsi="宋体" w:eastAsia="宋体" w:cs="宋体"/>
                <w:color w:val="auto"/>
                <w:sz w:val="24"/>
                <w:szCs w:val="24"/>
              </w:rPr>
              <w:t>0800000000102212</w:t>
            </w:r>
          </w:p>
        </w:tc>
        <w:tc>
          <w:tcPr>
            <w:tcW w:w="1897" w:type="dxa"/>
            <w:tcBorders>
              <w:tl2br w:val="nil"/>
              <w:tr2bl w:val="nil"/>
            </w:tcBorders>
            <w:shd w:val="clear" w:color="auto" w:fill="auto"/>
            <w:vAlign w:val="center"/>
          </w:tcPr>
          <w:p w14:paraId="6ECF5545">
            <w:pPr>
              <w:pStyle w:val="20"/>
              <w:bidi w:val="0"/>
              <w:ind w:firstLine="0" w:firstLineChars="0"/>
            </w:pPr>
            <w:r>
              <w:rPr>
                <w:rFonts w:hint="eastAsia" w:ascii="宋体" w:hAnsi="宋体" w:eastAsia="宋体" w:cs="宋体"/>
                <w:color w:val="auto"/>
                <w:sz w:val="24"/>
                <w:szCs w:val="24"/>
              </w:rPr>
              <w:t>002352</w:t>
            </w:r>
          </w:p>
        </w:tc>
      </w:tr>
      <w:tr w14:paraId="52FE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37A7B50">
            <w:pPr>
              <w:pStyle w:val="20"/>
              <w:bidi w:val="0"/>
            </w:pPr>
            <w:r>
              <w:t>技术专家</w:t>
            </w:r>
          </w:p>
        </w:tc>
        <w:tc>
          <w:tcPr>
            <w:tcW w:w="7581" w:type="dxa"/>
            <w:gridSpan w:val="3"/>
            <w:tcBorders>
              <w:tl2br w:val="nil"/>
              <w:tr2bl w:val="nil"/>
            </w:tcBorders>
            <w:shd w:val="clear" w:color="auto" w:fill="auto"/>
            <w:vAlign w:val="center"/>
          </w:tcPr>
          <w:p w14:paraId="3DFE260C">
            <w:pPr>
              <w:pStyle w:val="20"/>
              <w:bidi w:val="0"/>
            </w:pPr>
            <w:r>
              <w:t>/</w:t>
            </w:r>
          </w:p>
        </w:tc>
      </w:tr>
      <w:tr w14:paraId="5DBCD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A5CDCBC">
            <w:pPr>
              <w:pStyle w:val="20"/>
              <w:bidi w:val="0"/>
            </w:pPr>
            <w:r>
              <w:t>现场勘察人员及时间</w:t>
            </w:r>
          </w:p>
        </w:tc>
        <w:tc>
          <w:tcPr>
            <w:tcW w:w="7581" w:type="dxa"/>
            <w:gridSpan w:val="3"/>
            <w:tcBorders>
              <w:tl2br w:val="nil"/>
              <w:tr2bl w:val="nil"/>
            </w:tcBorders>
            <w:shd w:val="clear" w:color="auto" w:fill="auto"/>
            <w:vAlign w:val="center"/>
          </w:tcPr>
          <w:p w14:paraId="5CAA6384">
            <w:pPr>
              <w:pStyle w:val="20"/>
              <w:bidi w:val="0"/>
              <w:rPr>
                <w:rFonts w:hint="default"/>
                <w:lang w:val="en-US" w:eastAsia="zh-CN"/>
              </w:rPr>
            </w:pPr>
            <w:r>
              <w:rPr>
                <w:rFonts w:hint="eastAsia"/>
                <w:lang w:val="en-US" w:eastAsia="zh-CN"/>
              </w:rPr>
              <w:t>杨尚达、杨兴 2025.3.2</w:t>
            </w:r>
          </w:p>
        </w:tc>
      </w:tr>
      <w:tr w14:paraId="3EBD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F0CCAEF">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0D8016A1">
            <w:pPr>
              <w:pStyle w:val="20"/>
              <w:bidi w:val="0"/>
              <w:rPr>
                <w:rFonts w:hint="default"/>
                <w:lang w:val="en-US" w:eastAsia="zh-CN"/>
              </w:rPr>
            </w:pPr>
          </w:p>
        </w:tc>
      </w:tr>
      <w:tr w14:paraId="1DA3E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2E46B40A">
            <w:pPr>
              <w:pStyle w:val="20"/>
              <w:bidi w:val="0"/>
            </w:pPr>
            <w:r>
              <w:t>项目简介</w:t>
            </w:r>
          </w:p>
        </w:tc>
        <w:tc>
          <w:tcPr>
            <w:tcW w:w="7581" w:type="dxa"/>
            <w:gridSpan w:val="3"/>
            <w:tcBorders>
              <w:tl2br w:val="nil"/>
              <w:tr2bl w:val="nil"/>
            </w:tcBorders>
            <w:shd w:val="clear" w:color="auto" w:fill="auto"/>
            <w:vAlign w:val="top"/>
          </w:tcPr>
          <w:p w14:paraId="5AD049F9">
            <w:pPr>
              <w:pStyle w:val="20"/>
              <w:bidi w:val="0"/>
              <w:ind w:firstLine="480" w:firstLineChars="200"/>
              <w:rPr>
                <w:rFonts w:hint="eastAsia"/>
                <w:lang w:eastAsia="zh-CN"/>
              </w:rPr>
            </w:pPr>
            <w:r>
              <w:rPr>
                <w:rFonts w:hint="eastAsia"/>
                <w:lang w:eastAsia="zh-CN"/>
              </w:rPr>
              <w:t>晴隆县光照加油站成立于2019年06月11日，位于晴隆县光照镇凉水村一组，企业类型为个人独资企业，投资人：王龙炎。加油站油罐区设置埋地油罐4个，其中50m392#汽油油罐2个，50m30#柴油油罐2个，加油站油罐总容积为150m3（柴油罐容量折半计入油罐总容量），为二级加油站。加油区设置6台加油机，其中：汽油双枪加油机3台，柴油双枪加油机3台。</w:t>
            </w:r>
          </w:p>
          <w:p w14:paraId="548D1137">
            <w:pPr>
              <w:pStyle w:val="20"/>
              <w:bidi w:val="0"/>
              <w:ind w:firstLine="480" w:firstLineChars="200"/>
              <w:rPr>
                <w:rFonts w:hint="eastAsia"/>
                <w:lang w:eastAsia="zh-CN"/>
              </w:rPr>
            </w:pPr>
            <w:r>
              <w:rPr>
                <w:rFonts w:hint="eastAsia"/>
                <w:lang w:eastAsia="zh-CN"/>
              </w:rPr>
              <w:t>评价结论：晴隆县光照加油站现状安全条件、安全设施符合现行国家相关法律、法规的相关要求，具备安全生产条件。</w:t>
            </w:r>
          </w:p>
          <w:p w14:paraId="6D318EB0">
            <w:pPr>
              <w:pStyle w:val="7"/>
              <w:ind w:left="0" w:leftChars="0" w:firstLine="0" w:firstLineChars="0"/>
              <w:jc w:val="both"/>
            </w:pPr>
          </w:p>
        </w:tc>
      </w:tr>
      <w:tr w14:paraId="1E46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12C0E4F3">
            <w:pPr>
              <w:pStyle w:val="20"/>
              <w:bidi w:val="0"/>
            </w:pPr>
            <w:r>
              <w:t>现场照片</w:t>
            </w:r>
          </w:p>
        </w:tc>
        <w:tc>
          <w:tcPr>
            <w:tcW w:w="7581" w:type="dxa"/>
            <w:gridSpan w:val="3"/>
            <w:tcBorders>
              <w:tl2br w:val="nil"/>
              <w:tr2bl w:val="nil"/>
            </w:tcBorders>
            <w:shd w:val="clear" w:color="auto" w:fill="auto"/>
            <w:vAlign w:val="top"/>
          </w:tcPr>
          <w:p w14:paraId="25E8FE57">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66185" cy="2645410"/>
                  <wp:effectExtent l="0" t="0" r="5715" b="2540"/>
                  <wp:docPr id="9" name="图片 9"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检查 (6)"/>
                          <pic:cNvPicPr>
                            <a:picLocks noChangeAspect="1"/>
                          </pic:cNvPicPr>
                        </pic:nvPicPr>
                        <pic:blipFill>
                          <a:blip r:embed="rId37"/>
                          <a:stretch>
                            <a:fillRect/>
                          </a:stretch>
                        </pic:blipFill>
                        <pic:spPr>
                          <a:xfrm>
                            <a:off x="0" y="0"/>
                            <a:ext cx="3766185" cy="2645410"/>
                          </a:xfrm>
                          <a:prstGeom prst="rect">
                            <a:avLst/>
                          </a:prstGeom>
                        </pic:spPr>
                      </pic:pic>
                    </a:graphicData>
                  </a:graphic>
                </wp:inline>
              </w:drawing>
            </w:r>
          </w:p>
          <w:p w14:paraId="345A14F2">
            <w:pPr>
              <w:rPr>
                <w:rFonts w:hint="default"/>
                <w:lang w:val="en-US" w:eastAsia="zh-CN"/>
              </w:rPr>
            </w:pPr>
            <w:r>
              <w:rPr>
                <w:rFonts w:hint="default"/>
                <w:lang w:val="en-US" w:eastAsia="zh-CN"/>
              </w:rPr>
              <w:drawing>
                <wp:inline distT="0" distB="0" distL="114300" distR="114300">
                  <wp:extent cx="3761105" cy="2420620"/>
                  <wp:effectExtent l="0" t="0" r="10795" b="17780"/>
                  <wp:docPr id="10" name="图片 10"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检查 (1)"/>
                          <pic:cNvPicPr>
                            <a:picLocks noChangeAspect="1"/>
                          </pic:cNvPicPr>
                        </pic:nvPicPr>
                        <pic:blipFill>
                          <a:blip r:embed="rId38"/>
                          <a:stretch>
                            <a:fillRect/>
                          </a:stretch>
                        </pic:blipFill>
                        <pic:spPr>
                          <a:xfrm>
                            <a:off x="0" y="0"/>
                            <a:ext cx="3761105" cy="2420620"/>
                          </a:xfrm>
                          <a:prstGeom prst="rect">
                            <a:avLst/>
                          </a:prstGeom>
                        </pic:spPr>
                      </pic:pic>
                    </a:graphicData>
                  </a:graphic>
                </wp:inline>
              </w:drawing>
            </w:r>
          </w:p>
          <w:p w14:paraId="44AA5BE0">
            <w:pPr>
              <w:rPr>
                <w:rFonts w:hint="default"/>
                <w:lang w:val="en-US" w:eastAsia="zh-CN"/>
              </w:rPr>
            </w:pPr>
            <w:r>
              <w:rPr>
                <w:rFonts w:hint="default"/>
                <w:lang w:val="en-US" w:eastAsia="zh-CN"/>
              </w:rPr>
              <w:drawing>
                <wp:inline distT="0" distB="0" distL="114300" distR="114300">
                  <wp:extent cx="3761105" cy="2563495"/>
                  <wp:effectExtent l="0" t="0" r="10795" b="8255"/>
                  <wp:docPr id="11" name="图片 11"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检查 (4)"/>
                          <pic:cNvPicPr>
                            <a:picLocks noChangeAspect="1"/>
                          </pic:cNvPicPr>
                        </pic:nvPicPr>
                        <pic:blipFill>
                          <a:blip r:embed="rId39"/>
                          <a:stretch>
                            <a:fillRect/>
                          </a:stretch>
                        </pic:blipFill>
                        <pic:spPr>
                          <a:xfrm>
                            <a:off x="0" y="0"/>
                            <a:ext cx="3761105" cy="2563495"/>
                          </a:xfrm>
                          <a:prstGeom prst="rect">
                            <a:avLst/>
                          </a:prstGeom>
                        </pic:spPr>
                      </pic:pic>
                    </a:graphicData>
                  </a:graphic>
                </wp:inline>
              </w:drawing>
            </w:r>
          </w:p>
          <w:p w14:paraId="55174E47">
            <w:pPr>
              <w:pStyle w:val="20"/>
              <w:bidi w:val="0"/>
              <w:rPr>
                <w:rFonts w:hint="default"/>
                <w:lang w:val="en-US" w:eastAsia="zh-CN"/>
              </w:rPr>
            </w:pPr>
          </w:p>
        </w:tc>
      </w:tr>
      <w:tr w14:paraId="25D1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3FB0B6B">
            <w:pPr>
              <w:pStyle w:val="20"/>
              <w:bidi w:val="0"/>
            </w:pPr>
            <w:r>
              <w:t>被评价单位信息反馈情况</w:t>
            </w:r>
          </w:p>
        </w:tc>
        <w:tc>
          <w:tcPr>
            <w:tcW w:w="7581" w:type="dxa"/>
            <w:gridSpan w:val="3"/>
            <w:tcBorders>
              <w:tl2br w:val="nil"/>
              <w:tr2bl w:val="nil"/>
            </w:tcBorders>
            <w:shd w:val="clear" w:color="auto" w:fill="auto"/>
            <w:vAlign w:val="center"/>
          </w:tcPr>
          <w:p w14:paraId="7565802B">
            <w:pPr>
              <w:pStyle w:val="20"/>
              <w:bidi w:val="0"/>
            </w:pPr>
            <w:r>
              <w:t>满意</w:t>
            </w:r>
          </w:p>
        </w:tc>
      </w:tr>
    </w:tbl>
    <w:p w14:paraId="748389D4">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6000115" cy="8599805"/>
            <wp:effectExtent l="0" t="0" r="635" b="1079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40"/>
                    <a:stretch>
                      <a:fillRect/>
                    </a:stretch>
                  </pic:blipFill>
                  <pic:spPr>
                    <a:xfrm>
                      <a:off x="0" y="0"/>
                      <a:ext cx="6000115" cy="8599805"/>
                    </a:xfrm>
                    <a:prstGeom prst="rect">
                      <a:avLst/>
                    </a:prstGeom>
                    <a:noFill/>
                    <a:ln>
                      <a:noFill/>
                    </a:ln>
                  </pic:spPr>
                </pic:pic>
              </a:graphicData>
            </a:graphic>
          </wp:inline>
        </w:drawing>
      </w:r>
    </w:p>
    <w:p w14:paraId="5D7A5E76">
      <w:pPr>
        <w:jc w:val="left"/>
      </w:pPr>
      <w:r>
        <w:rPr>
          <w:rFonts w:hint="eastAsia"/>
          <w:lang w:val="en-US" w:eastAsia="zh-CN"/>
        </w:rPr>
        <w:t>报告外封：</w:t>
      </w:r>
      <w:r>
        <w:drawing>
          <wp:inline distT="0" distB="0" distL="114300" distR="114300">
            <wp:extent cx="5952490" cy="8448040"/>
            <wp:effectExtent l="0" t="0" r="10160" b="1016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41"/>
                    <a:stretch>
                      <a:fillRect/>
                    </a:stretch>
                  </pic:blipFill>
                  <pic:spPr>
                    <a:xfrm>
                      <a:off x="0" y="0"/>
                      <a:ext cx="5952490" cy="8448040"/>
                    </a:xfrm>
                    <a:prstGeom prst="rect">
                      <a:avLst/>
                    </a:prstGeom>
                    <a:noFill/>
                    <a:ln>
                      <a:noFill/>
                    </a:ln>
                  </pic:spPr>
                </pic:pic>
              </a:graphicData>
            </a:graphic>
          </wp:inline>
        </w:drawing>
      </w:r>
    </w:p>
    <w:p w14:paraId="11435833">
      <w:pPr>
        <w:pStyle w:val="16"/>
        <w:spacing w:after="0"/>
        <w:ind w:left="0" w:leftChars="0" w:firstLine="0" w:firstLineChars="0"/>
        <w:jc w:val="left"/>
        <w:rPr>
          <w:rFonts w:hint="eastAsia"/>
          <w:lang w:val="en-US" w:eastAsia="zh-CN"/>
        </w:rPr>
      </w:pPr>
      <w:r>
        <w:rPr>
          <w:rFonts w:hint="eastAsia"/>
          <w:lang w:val="en-US" w:eastAsia="zh-CN"/>
        </w:rPr>
        <w:t>报告内封：</w:t>
      </w:r>
    </w:p>
    <w:p w14:paraId="3D54B5BF">
      <w:r>
        <w:drawing>
          <wp:inline distT="0" distB="0" distL="114300" distR="114300">
            <wp:extent cx="5961380" cy="8399780"/>
            <wp:effectExtent l="0" t="0" r="1270" b="127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42"/>
                    <a:stretch>
                      <a:fillRect/>
                    </a:stretch>
                  </pic:blipFill>
                  <pic:spPr>
                    <a:xfrm>
                      <a:off x="0" y="0"/>
                      <a:ext cx="5961380" cy="8399780"/>
                    </a:xfrm>
                    <a:prstGeom prst="rect">
                      <a:avLst/>
                    </a:prstGeom>
                    <a:noFill/>
                    <a:ln>
                      <a:noFill/>
                    </a:ln>
                  </pic:spPr>
                </pic:pic>
              </a:graphicData>
            </a:graphic>
          </wp:inline>
        </w:drawing>
      </w:r>
    </w:p>
    <w:p w14:paraId="7305C3DD">
      <w:pPr>
        <w:pStyle w:val="16"/>
        <w:spacing w:after="0"/>
        <w:ind w:left="0" w:leftChars="0" w:firstLine="0" w:firstLineChars="0"/>
        <w:jc w:val="left"/>
        <w:rPr>
          <w:rFonts w:hint="eastAsia"/>
          <w:lang w:val="en-US" w:eastAsia="zh-CN"/>
        </w:rPr>
      </w:pPr>
      <w:r>
        <w:rPr>
          <w:rFonts w:hint="eastAsia"/>
          <w:lang w:val="en-US" w:eastAsia="zh-CN"/>
        </w:rPr>
        <w:t>签字页：</w:t>
      </w:r>
    </w:p>
    <w:p w14:paraId="3759B7DD">
      <w:r>
        <w:drawing>
          <wp:inline distT="0" distB="0" distL="114300" distR="114300">
            <wp:extent cx="5771515" cy="8505190"/>
            <wp:effectExtent l="0" t="0" r="635" b="1016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43"/>
                    <a:stretch>
                      <a:fillRect/>
                    </a:stretch>
                  </pic:blipFill>
                  <pic:spPr>
                    <a:xfrm>
                      <a:off x="0" y="0"/>
                      <a:ext cx="5771515" cy="8505190"/>
                    </a:xfrm>
                    <a:prstGeom prst="rect">
                      <a:avLst/>
                    </a:prstGeom>
                    <a:noFill/>
                    <a:ln>
                      <a:noFill/>
                    </a:ln>
                  </pic:spPr>
                </pic:pic>
              </a:graphicData>
            </a:graphic>
          </wp:inline>
        </w:drawing>
      </w:r>
    </w:p>
    <w:p w14:paraId="7CD2A3BF">
      <w:pPr>
        <w:pStyle w:val="16"/>
        <w:spacing w:after="0"/>
        <w:ind w:left="0" w:leftChars="0" w:firstLine="0" w:firstLineChars="0"/>
        <w:jc w:val="left"/>
        <w:rPr>
          <w:rFonts w:hint="eastAsia"/>
          <w:lang w:val="en-US" w:eastAsia="zh-CN"/>
        </w:rPr>
      </w:pPr>
      <w:r>
        <w:rPr>
          <w:rFonts w:hint="eastAsia"/>
          <w:lang w:val="en-US" w:eastAsia="zh-CN"/>
        </w:rPr>
        <w:t>结论页：</w:t>
      </w:r>
    </w:p>
    <w:p w14:paraId="6BC23C2B">
      <w:r>
        <w:drawing>
          <wp:inline distT="0" distB="0" distL="114300" distR="114300">
            <wp:extent cx="6018530" cy="8229600"/>
            <wp:effectExtent l="0" t="0" r="1270"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44"/>
                    <a:stretch>
                      <a:fillRect/>
                    </a:stretch>
                  </pic:blipFill>
                  <pic:spPr>
                    <a:xfrm>
                      <a:off x="0" y="0"/>
                      <a:ext cx="6018530" cy="8229600"/>
                    </a:xfrm>
                    <a:prstGeom prst="rect">
                      <a:avLst/>
                    </a:prstGeom>
                    <a:noFill/>
                    <a:ln>
                      <a:noFill/>
                    </a:ln>
                  </pic:spPr>
                </pic:pic>
              </a:graphicData>
            </a:graphic>
          </wp:inline>
        </w:drawing>
      </w:r>
    </w:p>
    <w:p w14:paraId="2B2497EE"/>
    <w:p w14:paraId="25F24B86">
      <w:pPr>
        <w:pStyle w:val="16"/>
        <w:spacing w:after="0"/>
        <w:ind w:left="0" w:leftChars="0" w:firstLine="0" w:firstLineChars="0"/>
        <w:jc w:val="center"/>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2CB8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BF5F20F">
            <w:pPr>
              <w:pStyle w:val="20"/>
              <w:bidi w:val="0"/>
            </w:pPr>
            <w:r>
              <w:t>项目名称</w:t>
            </w:r>
          </w:p>
        </w:tc>
        <w:tc>
          <w:tcPr>
            <w:tcW w:w="7581" w:type="dxa"/>
            <w:gridSpan w:val="3"/>
            <w:tcBorders>
              <w:tl2br w:val="nil"/>
              <w:tr2bl w:val="nil"/>
            </w:tcBorders>
            <w:shd w:val="clear" w:color="auto" w:fill="auto"/>
            <w:vAlign w:val="center"/>
          </w:tcPr>
          <w:p w14:paraId="4E50E54C">
            <w:pPr>
              <w:jc w:val="left"/>
              <w:rPr>
                <w:rFonts w:hint="eastAsia" w:eastAsia="宋体"/>
                <w:lang w:val="en-US" w:eastAsia="zh-CN"/>
              </w:rPr>
            </w:pPr>
            <w:r>
              <w:rPr>
                <w:rFonts w:hint="eastAsia" w:ascii="宋体" w:hAnsi="宋体" w:eastAsia="宋体" w:cs="Times New Roman"/>
                <w:color w:val="000000"/>
                <w:kern w:val="0"/>
                <w:sz w:val="24"/>
                <w:szCs w:val="20"/>
                <w:lang w:val="en-US" w:eastAsia="zh-CN" w:bidi="ar-SA"/>
              </w:rPr>
              <w:t>贵州利得利气体有限公司气体充装项目安全现状评价</w:t>
            </w:r>
          </w:p>
        </w:tc>
      </w:tr>
      <w:tr w14:paraId="3FF7E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E79353D">
            <w:pPr>
              <w:pStyle w:val="20"/>
              <w:bidi w:val="0"/>
            </w:pPr>
            <w:r>
              <w:t>完成时间</w:t>
            </w:r>
          </w:p>
        </w:tc>
        <w:tc>
          <w:tcPr>
            <w:tcW w:w="7581" w:type="dxa"/>
            <w:gridSpan w:val="3"/>
            <w:tcBorders>
              <w:tl2br w:val="nil"/>
              <w:tr2bl w:val="nil"/>
            </w:tcBorders>
            <w:shd w:val="clear" w:color="auto" w:fill="auto"/>
            <w:vAlign w:val="center"/>
          </w:tcPr>
          <w:p w14:paraId="2BD876C1">
            <w:pPr>
              <w:pStyle w:val="20"/>
              <w:bidi w:val="0"/>
              <w:rPr>
                <w:rFonts w:hint="default"/>
                <w:lang w:val="en-US" w:eastAsia="zh-CN"/>
              </w:rPr>
            </w:pPr>
            <w:r>
              <w:rPr>
                <w:rFonts w:hint="eastAsia"/>
                <w:lang w:val="en-US" w:eastAsia="zh-CN"/>
              </w:rPr>
              <w:t>2025.3.18</w:t>
            </w:r>
          </w:p>
        </w:tc>
      </w:tr>
      <w:tr w14:paraId="1709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183EAC45">
            <w:pPr>
              <w:pStyle w:val="20"/>
              <w:bidi w:val="0"/>
            </w:pPr>
            <w:r>
              <w:rPr>
                <w:rFonts w:hint="eastAsia"/>
              </w:rPr>
              <w:t>评价人员</w:t>
            </w:r>
          </w:p>
        </w:tc>
      </w:tr>
      <w:tr w14:paraId="4567A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E350835">
            <w:pPr>
              <w:pStyle w:val="20"/>
              <w:bidi w:val="0"/>
            </w:pPr>
          </w:p>
        </w:tc>
        <w:tc>
          <w:tcPr>
            <w:tcW w:w="1703" w:type="dxa"/>
            <w:tcBorders>
              <w:tl2br w:val="nil"/>
              <w:tr2bl w:val="nil"/>
            </w:tcBorders>
            <w:shd w:val="clear" w:color="auto" w:fill="auto"/>
            <w:vAlign w:val="center"/>
          </w:tcPr>
          <w:p w14:paraId="3B78A7E6">
            <w:pPr>
              <w:pStyle w:val="20"/>
              <w:bidi w:val="0"/>
            </w:pPr>
            <w:r>
              <w:t>姓名</w:t>
            </w:r>
          </w:p>
        </w:tc>
        <w:tc>
          <w:tcPr>
            <w:tcW w:w="3981" w:type="dxa"/>
            <w:tcBorders>
              <w:tl2br w:val="nil"/>
              <w:tr2bl w:val="nil"/>
            </w:tcBorders>
            <w:shd w:val="clear" w:color="auto" w:fill="auto"/>
            <w:vAlign w:val="center"/>
          </w:tcPr>
          <w:p w14:paraId="2A99990B">
            <w:pPr>
              <w:pStyle w:val="20"/>
              <w:bidi w:val="0"/>
            </w:pPr>
            <w:r>
              <w:t>资格证书号</w:t>
            </w:r>
          </w:p>
        </w:tc>
        <w:tc>
          <w:tcPr>
            <w:tcW w:w="1897" w:type="dxa"/>
            <w:tcBorders>
              <w:tl2br w:val="nil"/>
              <w:tr2bl w:val="nil"/>
            </w:tcBorders>
            <w:shd w:val="clear" w:color="auto" w:fill="auto"/>
            <w:vAlign w:val="center"/>
          </w:tcPr>
          <w:p w14:paraId="493B248B">
            <w:pPr>
              <w:pStyle w:val="20"/>
              <w:bidi w:val="0"/>
            </w:pPr>
            <w:r>
              <w:t>从业号</w:t>
            </w:r>
          </w:p>
        </w:tc>
      </w:tr>
      <w:tr w14:paraId="77E3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360F5D1">
            <w:pPr>
              <w:pStyle w:val="20"/>
              <w:bidi w:val="0"/>
            </w:pPr>
            <w:r>
              <w:t>项目负责人</w:t>
            </w:r>
          </w:p>
        </w:tc>
        <w:tc>
          <w:tcPr>
            <w:tcW w:w="1703" w:type="dxa"/>
            <w:tcBorders>
              <w:tl2br w:val="nil"/>
              <w:tr2bl w:val="nil"/>
            </w:tcBorders>
            <w:shd w:val="clear" w:color="auto" w:fill="auto"/>
            <w:vAlign w:val="center"/>
          </w:tcPr>
          <w:p w14:paraId="50C71600">
            <w:pPr>
              <w:pStyle w:val="20"/>
              <w:bidi w:val="0"/>
              <w:ind w:firstLine="0" w:firstLineChars="0"/>
              <w:rPr>
                <w:rFonts w:hint="default"/>
                <w:lang w:val="en-US" w:eastAsia="zh-CN"/>
              </w:rPr>
            </w:pPr>
            <w:r>
              <w:rPr>
                <w:rFonts w:hint="eastAsia" w:ascii="宋体" w:hAnsi="宋体" w:eastAsia="宋体" w:cs="宋体"/>
                <w:sz w:val="24"/>
                <w:szCs w:val="24"/>
                <w:lang w:val="en-US" w:eastAsia="zh-CN"/>
              </w:rPr>
              <w:t>湛 超</w:t>
            </w:r>
          </w:p>
        </w:tc>
        <w:tc>
          <w:tcPr>
            <w:tcW w:w="3981" w:type="dxa"/>
            <w:tcBorders>
              <w:tl2br w:val="nil"/>
              <w:tr2bl w:val="nil"/>
            </w:tcBorders>
            <w:shd w:val="clear" w:color="auto" w:fill="auto"/>
            <w:vAlign w:val="center"/>
          </w:tcPr>
          <w:p w14:paraId="768420F1">
            <w:pPr>
              <w:pStyle w:val="20"/>
              <w:bidi w:val="0"/>
              <w:ind w:firstLine="0" w:firstLineChars="0"/>
              <w:rPr>
                <w:rFonts w:hint="eastAsia" w:eastAsia="宋体"/>
                <w:lang w:val="en-US" w:eastAsia="zh-CN"/>
              </w:rPr>
            </w:pPr>
            <w:r>
              <w:rPr>
                <w:rFonts w:hint="eastAsia"/>
              </w:rPr>
              <w:t>CAWS530000230201087</w:t>
            </w:r>
            <w:r>
              <w:rPr>
                <w:rFonts w:hint="eastAsia"/>
              </w:rPr>
              <w:tab/>
            </w:r>
          </w:p>
        </w:tc>
        <w:tc>
          <w:tcPr>
            <w:tcW w:w="1897" w:type="dxa"/>
            <w:tcBorders>
              <w:tl2br w:val="nil"/>
              <w:tr2bl w:val="nil"/>
            </w:tcBorders>
            <w:shd w:val="clear" w:color="auto" w:fill="auto"/>
            <w:vAlign w:val="center"/>
          </w:tcPr>
          <w:p w14:paraId="1E73BDCB">
            <w:pPr>
              <w:pStyle w:val="20"/>
              <w:bidi w:val="0"/>
              <w:ind w:firstLine="0" w:firstLineChars="0"/>
              <w:jc w:val="both"/>
            </w:pPr>
            <w:r>
              <w:rPr>
                <w:rFonts w:hint="eastAsia"/>
              </w:rPr>
              <w:t>033831</w:t>
            </w:r>
          </w:p>
        </w:tc>
      </w:tr>
      <w:tr w14:paraId="08B7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4D5F2722">
            <w:pPr>
              <w:pStyle w:val="20"/>
              <w:bidi w:val="0"/>
            </w:pPr>
            <w:r>
              <w:t>项目组成员</w:t>
            </w:r>
          </w:p>
        </w:tc>
        <w:tc>
          <w:tcPr>
            <w:tcW w:w="1703" w:type="dxa"/>
            <w:tcBorders>
              <w:tl2br w:val="nil"/>
              <w:tr2bl w:val="nil"/>
            </w:tcBorders>
            <w:shd w:val="clear" w:color="auto" w:fill="auto"/>
            <w:vAlign w:val="center"/>
          </w:tcPr>
          <w:p w14:paraId="499632BA">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7DB0CD47">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365CA83F">
            <w:pPr>
              <w:pStyle w:val="20"/>
              <w:bidi w:val="0"/>
              <w:ind w:firstLine="0" w:firstLineChars="0"/>
            </w:pPr>
            <w:r>
              <w:rPr>
                <w:rFonts w:hint="eastAsia"/>
              </w:rPr>
              <w:t>037095</w:t>
            </w:r>
          </w:p>
        </w:tc>
      </w:tr>
      <w:tr w14:paraId="647C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3D30898B">
            <w:pPr>
              <w:pStyle w:val="20"/>
              <w:bidi w:val="0"/>
            </w:pPr>
          </w:p>
        </w:tc>
        <w:tc>
          <w:tcPr>
            <w:tcW w:w="1703" w:type="dxa"/>
            <w:tcBorders>
              <w:tl2br w:val="nil"/>
              <w:tr2bl w:val="nil"/>
            </w:tcBorders>
            <w:shd w:val="clear" w:color="auto" w:fill="auto"/>
            <w:vAlign w:val="center"/>
          </w:tcPr>
          <w:p w14:paraId="41F0A450">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46207B98">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1C3A120A">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rPr>
              <w:t>020045</w:t>
            </w:r>
          </w:p>
        </w:tc>
      </w:tr>
      <w:tr w14:paraId="47E2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1DF5F06">
            <w:pPr>
              <w:pStyle w:val="20"/>
              <w:bidi w:val="0"/>
            </w:pPr>
          </w:p>
        </w:tc>
        <w:tc>
          <w:tcPr>
            <w:tcW w:w="1703" w:type="dxa"/>
            <w:tcBorders>
              <w:tl2br w:val="nil"/>
              <w:tr2bl w:val="nil"/>
            </w:tcBorders>
            <w:shd w:val="clear" w:color="auto" w:fill="auto"/>
            <w:vAlign w:val="center"/>
          </w:tcPr>
          <w:p w14:paraId="4DE25019">
            <w:pPr>
              <w:pStyle w:val="20"/>
              <w:bidi w:val="0"/>
              <w:rPr>
                <w:rFonts w:hint="default"/>
                <w:lang w:val="en-US" w:eastAsia="zh-CN"/>
              </w:rPr>
            </w:pPr>
            <w:r>
              <w:rPr>
                <w:rFonts w:hint="eastAsia" w:ascii="宋体" w:hAnsi="宋体" w:eastAsia="宋体" w:cs="宋体"/>
                <w:sz w:val="24"/>
                <w:szCs w:val="24"/>
              </w:rPr>
              <w:t>郦旭锋</w:t>
            </w:r>
          </w:p>
        </w:tc>
        <w:tc>
          <w:tcPr>
            <w:tcW w:w="3981" w:type="dxa"/>
            <w:tcBorders>
              <w:tl2br w:val="nil"/>
              <w:tr2bl w:val="nil"/>
            </w:tcBorders>
            <w:shd w:val="clear" w:color="auto" w:fill="auto"/>
            <w:vAlign w:val="center"/>
          </w:tcPr>
          <w:p w14:paraId="15E503EB">
            <w:pPr>
              <w:pStyle w:val="20"/>
              <w:bidi w:val="0"/>
              <w:ind w:firstLine="0" w:firstLineChars="0"/>
              <w:rPr>
                <w:rFonts w:hint="eastAsia" w:eastAsia="宋体"/>
                <w:lang w:eastAsia="zh-CN"/>
              </w:rPr>
            </w:pPr>
            <w:r>
              <w:rPr>
                <w:rFonts w:hint="eastAsia" w:ascii="宋体" w:hAnsi="宋体" w:eastAsia="宋体" w:cs="宋体"/>
                <w:sz w:val="24"/>
                <w:szCs w:val="24"/>
              </w:rPr>
              <w:t>CAWS53000023020085</w:t>
            </w:r>
            <w:r>
              <w:rPr>
                <w:rFonts w:hint="eastAsia" w:ascii="宋体" w:hAnsi="宋体" w:eastAsia="宋体" w:cs="宋体"/>
                <w:sz w:val="24"/>
                <w:szCs w:val="24"/>
                <w:lang w:val="en-US" w:eastAsia="zh-CN"/>
              </w:rPr>
              <w:t>9</w:t>
            </w:r>
          </w:p>
        </w:tc>
        <w:tc>
          <w:tcPr>
            <w:tcW w:w="1897" w:type="dxa"/>
            <w:tcBorders>
              <w:tl2br w:val="nil"/>
              <w:tr2bl w:val="nil"/>
            </w:tcBorders>
            <w:shd w:val="clear" w:color="auto" w:fill="auto"/>
            <w:vAlign w:val="center"/>
          </w:tcPr>
          <w:p w14:paraId="69B08600">
            <w:pPr>
              <w:pStyle w:val="20"/>
              <w:bidi w:val="0"/>
              <w:ind w:firstLine="0" w:firstLineChars="0"/>
              <w:rPr>
                <w:rFonts w:hint="eastAsia" w:eastAsia="宋体"/>
                <w:lang w:eastAsia="zh-CN"/>
              </w:rPr>
            </w:pPr>
            <w:r>
              <w:rPr>
                <w:rFonts w:hint="eastAsia" w:ascii="宋体" w:hAnsi="宋体" w:eastAsia="宋体" w:cs="宋体"/>
                <w:sz w:val="24"/>
                <w:szCs w:val="24"/>
              </w:rPr>
              <w:t>031143</w:t>
            </w:r>
          </w:p>
        </w:tc>
      </w:tr>
      <w:tr w14:paraId="604F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965BBB8">
            <w:pPr>
              <w:pStyle w:val="20"/>
              <w:bidi w:val="0"/>
            </w:pPr>
          </w:p>
        </w:tc>
        <w:tc>
          <w:tcPr>
            <w:tcW w:w="1703" w:type="dxa"/>
            <w:tcBorders>
              <w:tl2br w:val="nil"/>
              <w:tr2bl w:val="nil"/>
            </w:tcBorders>
            <w:shd w:val="clear" w:color="auto" w:fill="auto"/>
            <w:vAlign w:val="center"/>
          </w:tcPr>
          <w:p w14:paraId="6017019A">
            <w:pPr>
              <w:pStyle w:val="20"/>
              <w:bidi w:val="0"/>
              <w:ind w:firstLine="0" w:firstLineChars="0"/>
              <w:rPr>
                <w:rFonts w:hint="default"/>
                <w:lang w:val="en-US" w:eastAsia="zh-CN"/>
              </w:rPr>
            </w:pPr>
            <w:r>
              <w:rPr>
                <w:rFonts w:hint="eastAsia" w:ascii="宋体" w:hAnsi="宋体" w:eastAsia="宋体" w:cs="宋体"/>
                <w:sz w:val="24"/>
                <w:szCs w:val="24"/>
              </w:rPr>
              <w:t>许 丹</w:t>
            </w:r>
          </w:p>
        </w:tc>
        <w:tc>
          <w:tcPr>
            <w:tcW w:w="3981" w:type="dxa"/>
            <w:tcBorders>
              <w:tl2br w:val="nil"/>
              <w:tr2bl w:val="nil"/>
            </w:tcBorders>
            <w:shd w:val="clear" w:color="auto" w:fill="auto"/>
            <w:vAlign w:val="center"/>
          </w:tcPr>
          <w:p w14:paraId="4ADEDE67">
            <w:pPr>
              <w:pStyle w:val="20"/>
              <w:bidi w:val="0"/>
              <w:ind w:firstLine="0" w:firstLineChars="0"/>
            </w:pPr>
            <w:r>
              <w:rPr>
                <w:rFonts w:hint="eastAsia" w:ascii="宋体" w:hAnsi="宋体" w:eastAsia="宋体" w:cs="宋体"/>
                <w:sz w:val="24"/>
                <w:szCs w:val="24"/>
              </w:rPr>
              <w:t>CAWS530000230201086</w:t>
            </w:r>
          </w:p>
        </w:tc>
        <w:tc>
          <w:tcPr>
            <w:tcW w:w="1897" w:type="dxa"/>
            <w:tcBorders>
              <w:tl2br w:val="nil"/>
              <w:tr2bl w:val="nil"/>
            </w:tcBorders>
            <w:shd w:val="clear" w:color="auto" w:fill="auto"/>
            <w:vAlign w:val="center"/>
          </w:tcPr>
          <w:p w14:paraId="15A21A84">
            <w:pPr>
              <w:pStyle w:val="20"/>
              <w:bidi w:val="0"/>
              <w:ind w:firstLine="0" w:firstLineChars="0"/>
            </w:pPr>
            <w:r>
              <w:rPr>
                <w:rFonts w:hint="eastAsia" w:ascii="宋体" w:hAnsi="宋体" w:eastAsia="宋体" w:cs="宋体"/>
                <w:sz w:val="24"/>
                <w:szCs w:val="24"/>
              </w:rPr>
              <w:t>031243</w:t>
            </w:r>
          </w:p>
        </w:tc>
      </w:tr>
      <w:tr w14:paraId="289B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08F747C">
            <w:pPr>
              <w:pStyle w:val="20"/>
              <w:bidi w:val="0"/>
            </w:pPr>
          </w:p>
        </w:tc>
        <w:tc>
          <w:tcPr>
            <w:tcW w:w="1703" w:type="dxa"/>
            <w:tcBorders>
              <w:tl2br w:val="nil"/>
              <w:tr2bl w:val="nil"/>
            </w:tcBorders>
            <w:shd w:val="clear" w:color="auto" w:fill="auto"/>
            <w:vAlign w:val="center"/>
          </w:tcPr>
          <w:p w14:paraId="7C4EC765">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164257B2">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55C61A2A">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lang w:val="en-US" w:eastAsia="zh-CN"/>
              </w:rPr>
              <w:t>041530</w:t>
            </w:r>
          </w:p>
        </w:tc>
      </w:tr>
      <w:tr w14:paraId="0DE8A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49D4727">
            <w:pPr>
              <w:pStyle w:val="20"/>
              <w:bidi w:val="0"/>
            </w:pPr>
          </w:p>
        </w:tc>
        <w:tc>
          <w:tcPr>
            <w:tcW w:w="1703" w:type="dxa"/>
            <w:tcBorders>
              <w:tl2br w:val="nil"/>
              <w:tr2bl w:val="nil"/>
            </w:tcBorders>
            <w:shd w:val="clear" w:color="auto" w:fill="auto"/>
            <w:vAlign w:val="center"/>
          </w:tcPr>
          <w:p w14:paraId="1D0C21F9">
            <w:pPr>
              <w:pStyle w:val="20"/>
              <w:bidi w:val="0"/>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rPr>
              <w:t>韦根远</w:t>
            </w:r>
          </w:p>
        </w:tc>
        <w:tc>
          <w:tcPr>
            <w:tcW w:w="3981" w:type="dxa"/>
            <w:tcBorders>
              <w:tl2br w:val="nil"/>
              <w:tr2bl w:val="nil"/>
            </w:tcBorders>
            <w:shd w:val="clear" w:color="auto" w:fill="auto"/>
            <w:vAlign w:val="center"/>
          </w:tcPr>
          <w:p w14:paraId="2081CFFC">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sz w:val="24"/>
                <w:szCs w:val="24"/>
              </w:rPr>
              <w:t>S011044000110191001083</w:t>
            </w:r>
          </w:p>
        </w:tc>
        <w:tc>
          <w:tcPr>
            <w:tcW w:w="1897" w:type="dxa"/>
            <w:tcBorders>
              <w:tl2br w:val="nil"/>
              <w:tr2bl w:val="nil"/>
            </w:tcBorders>
            <w:shd w:val="clear" w:color="auto" w:fill="auto"/>
            <w:vAlign w:val="center"/>
          </w:tcPr>
          <w:p w14:paraId="725F6E96">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sz w:val="24"/>
                <w:szCs w:val="24"/>
              </w:rPr>
              <w:t>038544</w:t>
            </w:r>
          </w:p>
        </w:tc>
      </w:tr>
      <w:tr w14:paraId="018BC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A31BD6A">
            <w:pPr>
              <w:pStyle w:val="20"/>
              <w:bidi w:val="0"/>
            </w:pPr>
          </w:p>
        </w:tc>
        <w:tc>
          <w:tcPr>
            <w:tcW w:w="1703" w:type="dxa"/>
            <w:tcBorders>
              <w:tl2br w:val="nil"/>
              <w:tr2bl w:val="nil"/>
            </w:tcBorders>
            <w:shd w:val="clear" w:color="auto" w:fill="auto"/>
            <w:vAlign w:val="center"/>
          </w:tcPr>
          <w:p w14:paraId="6F6E94E4">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354E8CDB">
            <w:pPr>
              <w:pStyle w:val="20"/>
              <w:bidi w:val="0"/>
              <w:ind w:firstLine="0" w:firstLineChars="0"/>
            </w:pPr>
            <w:r>
              <w:rPr>
                <w:rFonts w:hint="eastAsia" w:ascii="宋体" w:hAnsi="宋体" w:eastAsia="宋体" w:cs="宋体"/>
                <w:color w:val="auto"/>
                <w:sz w:val="24"/>
                <w:szCs w:val="24"/>
              </w:rPr>
              <w:t>0800000000102212</w:t>
            </w:r>
          </w:p>
        </w:tc>
        <w:tc>
          <w:tcPr>
            <w:tcW w:w="1897" w:type="dxa"/>
            <w:tcBorders>
              <w:tl2br w:val="nil"/>
              <w:tr2bl w:val="nil"/>
            </w:tcBorders>
            <w:shd w:val="clear" w:color="auto" w:fill="auto"/>
            <w:vAlign w:val="center"/>
          </w:tcPr>
          <w:p w14:paraId="33E703BA">
            <w:pPr>
              <w:pStyle w:val="20"/>
              <w:bidi w:val="0"/>
              <w:ind w:firstLine="0" w:firstLineChars="0"/>
            </w:pPr>
            <w:r>
              <w:rPr>
                <w:rFonts w:hint="eastAsia" w:ascii="宋体" w:hAnsi="宋体" w:eastAsia="宋体" w:cs="宋体"/>
                <w:color w:val="auto"/>
                <w:sz w:val="24"/>
                <w:szCs w:val="24"/>
              </w:rPr>
              <w:t>002352</w:t>
            </w:r>
          </w:p>
        </w:tc>
      </w:tr>
      <w:tr w14:paraId="0A2ED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2C0956B">
            <w:pPr>
              <w:pStyle w:val="20"/>
              <w:bidi w:val="0"/>
            </w:pPr>
            <w:r>
              <w:t>技术专家</w:t>
            </w:r>
          </w:p>
        </w:tc>
        <w:tc>
          <w:tcPr>
            <w:tcW w:w="7581" w:type="dxa"/>
            <w:gridSpan w:val="3"/>
            <w:tcBorders>
              <w:tl2br w:val="nil"/>
              <w:tr2bl w:val="nil"/>
            </w:tcBorders>
            <w:shd w:val="clear" w:color="auto" w:fill="auto"/>
            <w:vAlign w:val="center"/>
          </w:tcPr>
          <w:p w14:paraId="3A606788">
            <w:pPr>
              <w:pStyle w:val="20"/>
              <w:bidi w:val="0"/>
            </w:pPr>
            <w:r>
              <w:t>/</w:t>
            </w:r>
          </w:p>
        </w:tc>
      </w:tr>
      <w:tr w14:paraId="612A1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22A1221">
            <w:pPr>
              <w:pStyle w:val="20"/>
              <w:bidi w:val="0"/>
            </w:pPr>
            <w:r>
              <w:t>现场勘察人员及时间</w:t>
            </w:r>
          </w:p>
        </w:tc>
        <w:tc>
          <w:tcPr>
            <w:tcW w:w="7581" w:type="dxa"/>
            <w:gridSpan w:val="3"/>
            <w:tcBorders>
              <w:tl2br w:val="nil"/>
              <w:tr2bl w:val="nil"/>
            </w:tcBorders>
            <w:shd w:val="clear" w:color="auto" w:fill="auto"/>
            <w:vAlign w:val="center"/>
          </w:tcPr>
          <w:p w14:paraId="435F2023">
            <w:pPr>
              <w:pStyle w:val="20"/>
              <w:bidi w:val="0"/>
              <w:rPr>
                <w:rFonts w:hint="default"/>
                <w:lang w:val="en-US" w:eastAsia="zh-CN"/>
              </w:rPr>
            </w:pPr>
            <w:r>
              <w:rPr>
                <w:rFonts w:hint="eastAsia"/>
                <w:lang w:val="en-US" w:eastAsia="zh-CN"/>
              </w:rPr>
              <w:t>杨尚达、杨兴 2024.11.28</w:t>
            </w:r>
          </w:p>
        </w:tc>
      </w:tr>
      <w:tr w14:paraId="6310C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9F86BE1">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5E07F6E8">
            <w:pPr>
              <w:pStyle w:val="20"/>
              <w:bidi w:val="0"/>
              <w:rPr>
                <w:rFonts w:hint="default"/>
                <w:lang w:val="en-US" w:eastAsia="zh-CN"/>
              </w:rPr>
            </w:pPr>
          </w:p>
        </w:tc>
      </w:tr>
      <w:tr w14:paraId="1B592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1AC6E3B2">
            <w:pPr>
              <w:pStyle w:val="20"/>
              <w:bidi w:val="0"/>
            </w:pPr>
            <w:r>
              <w:t>项目简介</w:t>
            </w:r>
          </w:p>
        </w:tc>
        <w:tc>
          <w:tcPr>
            <w:tcW w:w="7581" w:type="dxa"/>
            <w:gridSpan w:val="3"/>
            <w:tcBorders>
              <w:tl2br w:val="nil"/>
              <w:tr2bl w:val="nil"/>
            </w:tcBorders>
            <w:shd w:val="clear" w:color="auto" w:fill="auto"/>
            <w:vAlign w:val="top"/>
          </w:tcPr>
          <w:p w14:paraId="58F0BF34">
            <w:pPr>
              <w:pStyle w:val="20"/>
              <w:bidi w:val="0"/>
              <w:ind w:firstLine="480" w:firstLineChars="200"/>
              <w:rPr>
                <w:rFonts w:hint="eastAsia"/>
                <w:lang w:eastAsia="zh-CN"/>
              </w:rPr>
            </w:pPr>
            <w:r>
              <w:rPr>
                <w:rFonts w:hint="eastAsia"/>
                <w:lang w:eastAsia="zh-CN"/>
              </w:rPr>
              <w:t>贵州利得利气体有限公司（以下简称“该公司”）企业类型为有限责任公司，法定代表人吴小龙，注册资金壹仟万元整，取得大方县市场监督管理局颁发的营业执照（统一社会代码：91520521MAAKOBNP47），厂址位于毕节市大方县顺德街道新铺社区贵毕路旁。该公司于2022年3月10日获得大方县应急管理局颁发的《危险化学品经营许可证》，编号：方（2022）002，其有效期为2022年3月10日～2025年3月9日。</w:t>
            </w:r>
          </w:p>
          <w:p w14:paraId="4CA93542">
            <w:pPr>
              <w:pStyle w:val="20"/>
              <w:bidi w:val="0"/>
              <w:ind w:firstLine="480" w:firstLineChars="200"/>
              <w:rPr>
                <w:rFonts w:hint="eastAsia"/>
                <w:lang w:eastAsia="zh-CN"/>
              </w:rPr>
            </w:pPr>
            <w:r>
              <w:rPr>
                <w:rFonts w:hint="eastAsia"/>
                <w:lang w:eastAsia="zh-CN"/>
              </w:rPr>
              <w:t>评价结论：贵州利得利气体有限公司气体充装项目现状条件符合现行国家相关法律、法规的相关要求，厂区存在的危险、有害因素及危险、危害程度，均在可控制和可接受的范围内，在采取安全对策措施后风险可控，符合安全要求。</w:t>
            </w:r>
          </w:p>
          <w:p w14:paraId="272A385F">
            <w:pPr>
              <w:pStyle w:val="7"/>
              <w:ind w:left="0" w:leftChars="0" w:firstLine="0" w:firstLineChars="0"/>
              <w:jc w:val="both"/>
            </w:pPr>
          </w:p>
        </w:tc>
      </w:tr>
      <w:tr w14:paraId="6840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18A10619">
            <w:pPr>
              <w:pStyle w:val="20"/>
              <w:bidi w:val="0"/>
            </w:pPr>
            <w:r>
              <w:t>现场照片</w:t>
            </w:r>
          </w:p>
        </w:tc>
        <w:tc>
          <w:tcPr>
            <w:tcW w:w="7581" w:type="dxa"/>
            <w:gridSpan w:val="3"/>
            <w:tcBorders>
              <w:tl2br w:val="nil"/>
              <w:tr2bl w:val="nil"/>
            </w:tcBorders>
            <w:shd w:val="clear" w:color="auto" w:fill="auto"/>
            <w:vAlign w:val="top"/>
          </w:tcPr>
          <w:p w14:paraId="6F090280">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99205" cy="2449195"/>
                  <wp:effectExtent l="0" t="0" r="10795" b="8255"/>
                  <wp:docPr id="42" name="图片 42" descr="检查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检查 (18)"/>
                          <pic:cNvPicPr>
                            <a:picLocks noChangeAspect="1"/>
                          </pic:cNvPicPr>
                        </pic:nvPicPr>
                        <pic:blipFill>
                          <a:blip r:embed="rId45"/>
                          <a:stretch>
                            <a:fillRect/>
                          </a:stretch>
                        </pic:blipFill>
                        <pic:spPr>
                          <a:xfrm>
                            <a:off x="0" y="0"/>
                            <a:ext cx="3799205" cy="2449195"/>
                          </a:xfrm>
                          <a:prstGeom prst="rect">
                            <a:avLst/>
                          </a:prstGeom>
                        </pic:spPr>
                      </pic:pic>
                    </a:graphicData>
                  </a:graphic>
                </wp:inline>
              </w:drawing>
            </w:r>
          </w:p>
          <w:p w14:paraId="07D7A699">
            <w:pPr>
              <w:rPr>
                <w:rFonts w:hint="default"/>
                <w:lang w:val="en-US" w:eastAsia="zh-CN"/>
              </w:rPr>
            </w:pPr>
            <w:r>
              <w:rPr>
                <w:rFonts w:hint="default"/>
                <w:lang w:val="en-US" w:eastAsia="zh-CN"/>
              </w:rPr>
              <w:drawing>
                <wp:inline distT="0" distB="0" distL="114300" distR="114300">
                  <wp:extent cx="3804920" cy="2520315"/>
                  <wp:effectExtent l="0" t="0" r="5080" b="13335"/>
                  <wp:docPr id="43" name="图片 43" descr="检查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检查 (16)"/>
                          <pic:cNvPicPr>
                            <a:picLocks noChangeAspect="1"/>
                          </pic:cNvPicPr>
                        </pic:nvPicPr>
                        <pic:blipFill>
                          <a:blip r:embed="rId46"/>
                          <a:stretch>
                            <a:fillRect/>
                          </a:stretch>
                        </pic:blipFill>
                        <pic:spPr>
                          <a:xfrm>
                            <a:off x="0" y="0"/>
                            <a:ext cx="3804920" cy="2520315"/>
                          </a:xfrm>
                          <a:prstGeom prst="rect">
                            <a:avLst/>
                          </a:prstGeom>
                        </pic:spPr>
                      </pic:pic>
                    </a:graphicData>
                  </a:graphic>
                </wp:inline>
              </w:drawing>
            </w:r>
          </w:p>
          <w:p w14:paraId="3500F49B">
            <w:pPr>
              <w:rPr>
                <w:rFonts w:hint="default"/>
                <w:lang w:val="en-US" w:eastAsia="zh-CN"/>
              </w:rPr>
            </w:pPr>
            <w:r>
              <w:rPr>
                <w:rFonts w:hint="default"/>
                <w:lang w:val="en-US" w:eastAsia="zh-CN"/>
              </w:rPr>
              <w:drawing>
                <wp:inline distT="0" distB="0" distL="114300" distR="114300">
                  <wp:extent cx="3804920" cy="2595880"/>
                  <wp:effectExtent l="0" t="0" r="5080" b="13970"/>
                  <wp:docPr id="44" name="图片 44" descr="检查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检查 (14)"/>
                          <pic:cNvPicPr>
                            <a:picLocks noChangeAspect="1"/>
                          </pic:cNvPicPr>
                        </pic:nvPicPr>
                        <pic:blipFill>
                          <a:blip r:embed="rId47"/>
                          <a:stretch>
                            <a:fillRect/>
                          </a:stretch>
                        </pic:blipFill>
                        <pic:spPr>
                          <a:xfrm>
                            <a:off x="0" y="0"/>
                            <a:ext cx="3804920" cy="2595880"/>
                          </a:xfrm>
                          <a:prstGeom prst="rect">
                            <a:avLst/>
                          </a:prstGeom>
                        </pic:spPr>
                      </pic:pic>
                    </a:graphicData>
                  </a:graphic>
                </wp:inline>
              </w:drawing>
            </w:r>
          </w:p>
          <w:p w14:paraId="5FFC9025">
            <w:pPr>
              <w:pStyle w:val="20"/>
              <w:bidi w:val="0"/>
              <w:rPr>
                <w:rFonts w:hint="default"/>
                <w:lang w:val="en-US" w:eastAsia="zh-CN"/>
              </w:rPr>
            </w:pPr>
          </w:p>
        </w:tc>
      </w:tr>
      <w:tr w14:paraId="4BAB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5E61568">
            <w:pPr>
              <w:pStyle w:val="20"/>
              <w:bidi w:val="0"/>
            </w:pPr>
            <w:r>
              <w:t>被评价单位信息反馈情况</w:t>
            </w:r>
          </w:p>
        </w:tc>
        <w:tc>
          <w:tcPr>
            <w:tcW w:w="7581" w:type="dxa"/>
            <w:gridSpan w:val="3"/>
            <w:tcBorders>
              <w:tl2br w:val="nil"/>
              <w:tr2bl w:val="nil"/>
            </w:tcBorders>
            <w:shd w:val="clear" w:color="auto" w:fill="auto"/>
            <w:vAlign w:val="center"/>
          </w:tcPr>
          <w:p w14:paraId="4C41498A">
            <w:pPr>
              <w:pStyle w:val="20"/>
              <w:bidi w:val="0"/>
            </w:pPr>
            <w:r>
              <w:t>满意</w:t>
            </w:r>
          </w:p>
        </w:tc>
      </w:tr>
    </w:tbl>
    <w:p w14:paraId="434A5FFA">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5923915" cy="8543925"/>
            <wp:effectExtent l="0" t="0" r="635" b="9525"/>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48"/>
                    <a:stretch>
                      <a:fillRect/>
                    </a:stretch>
                  </pic:blipFill>
                  <pic:spPr>
                    <a:xfrm>
                      <a:off x="0" y="0"/>
                      <a:ext cx="5923915" cy="8543925"/>
                    </a:xfrm>
                    <a:prstGeom prst="rect">
                      <a:avLst/>
                    </a:prstGeom>
                    <a:noFill/>
                    <a:ln>
                      <a:noFill/>
                    </a:ln>
                  </pic:spPr>
                </pic:pic>
              </a:graphicData>
            </a:graphic>
          </wp:inline>
        </w:drawing>
      </w:r>
    </w:p>
    <w:p w14:paraId="0E7F039E">
      <w:pPr>
        <w:jc w:val="left"/>
      </w:pPr>
      <w:r>
        <w:rPr>
          <w:rFonts w:hint="eastAsia"/>
          <w:lang w:val="en-US" w:eastAsia="zh-CN"/>
        </w:rPr>
        <w:t>报告外封：</w:t>
      </w:r>
      <w:r>
        <w:drawing>
          <wp:inline distT="0" distB="0" distL="114300" distR="114300">
            <wp:extent cx="5970905" cy="8381365"/>
            <wp:effectExtent l="0" t="0" r="10795" b="635"/>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49"/>
                    <a:stretch>
                      <a:fillRect/>
                    </a:stretch>
                  </pic:blipFill>
                  <pic:spPr>
                    <a:xfrm>
                      <a:off x="0" y="0"/>
                      <a:ext cx="5970905" cy="8381365"/>
                    </a:xfrm>
                    <a:prstGeom prst="rect">
                      <a:avLst/>
                    </a:prstGeom>
                    <a:noFill/>
                    <a:ln>
                      <a:noFill/>
                    </a:ln>
                  </pic:spPr>
                </pic:pic>
              </a:graphicData>
            </a:graphic>
          </wp:inline>
        </w:drawing>
      </w:r>
    </w:p>
    <w:p w14:paraId="659454BE">
      <w:pPr>
        <w:pStyle w:val="16"/>
        <w:spacing w:after="0"/>
        <w:ind w:left="0" w:leftChars="0" w:firstLine="0" w:firstLineChars="0"/>
        <w:jc w:val="left"/>
        <w:rPr>
          <w:rFonts w:hint="eastAsia"/>
          <w:lang w:val="en-US" w:eastAsia="zh-CN"/>
        </w:rPr>
      </w:pPr>
      <w:r>
        <w:rPr>
          <w:rFonts w:hint="eastAsia"/>
          <w:lang w:val="en-US" w:eastAsia="zh-CN"/>
        </w:rPr>
        <w:t>报告内封：</w:t>
      </w:r>
    </w:p>
    <w:p w14:paraId="0A5C21C1">
      <w:r>
        <w:drawing>
          <wp:inline distT="0" distB="0" distL="114300" distR="114300">
            <wp:extent cx="5999480" cy="8361680"/>
            <wp:effectExtent l="0" t="0" r="1270" b="1270"/>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50"/>
                    <a:stretch>
                      <a:fillRect/>
                    </a:stretch>
                  </pic:blipFill>
                  <pic:spPr>
                    <a:xfrm>
                      <a:off x="0" y="0"/>
                      <a:ext cx="5999480" cy="8361680"/>
                    </a:xfrm>
                    <a:prstGeom prst="rect">
                      <a:avLst/>
                    </a:prstGeom>
                    <a:noFill/>
                    <a:ln>
                      <a:noFill/>
                    </a:ln>
                  </pic:spPr>
                </pic:pic>
              </a:graphicData>
            </a:graphic>
          </wp:inline>
        </w:drawing>
      </w:r>
    </w:p>
    <w:p w14:paraId="5A201C9C">
      <w:pPr>
        <w:pStyle w:val="16"/>
        <w:spacing w:after="0"/>
        <w:ind w:left="0" w:leftChars="0" w:firstLine="0" w:firstLineChars="0"/>
        <w:jc w:val="left"/>
        <w:rPr>
          <w:rFonts w:hint="eastAsia"/>
          <w:lang w:val="en-US" w:eastAsia="zh-CN"/>
        </w:rPr>
      </w:pPr>
      <w:r>
        <w:rPr>
          <w:rFonts w:hint="eastAsia"/>
          <w:lang w:val="en-US" w:eastAsia="zh-CN"/>
        </w:rPr>
        <w:t>签字页：</w:t>
      </w:r>
    </w:p>
    <w:p w14:paraId="613E1EEE">
      <w:r>
        <w:drawing>
          <wp:inline distT="0" distB="0" distL="114300" distR="114300">
            <wp:extent cx="6038850" cy="8390255"/>
            <wp:effectExtent l="0" t="0" r="0" b="10795"/>
            <wp:docPr id="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pic:cNvPicPr>
                      <a:picLocks noChangeAspect="1"/>
                    </pic:cNvPicPr>
                  </pic:nvPicPr>
                  <pic:blipFill>
                    <a:blip r:embed="rId51"/>
                    <a:stretch>
                      <a:fillRect/>
                    </a:stretch>
                  </pic:blipFill>
                  <pic:spPr>
                    <a:xfrm>
                      <a:off x="0" y="0"/>
                      <a:ext cx="6038850" cy="8390255"/>
                    </a:xfrm>
                    <a:prstGeom prst="rect">
                      <a:avLst/>
                    </a:prstGeom>
                    <a:noFill/>
                    <a:ln>
                      <a:noFill/>
                    </a:ln>
                  </pic:spPr>
                </pic:pic>
              </a:graphicData>
            </a:graphic>
          </wp:inline>
        </w:drawing>
      </w:r>
    </w:p>
    <w:p w14:paraId="629F209F">
      <w:pPr>
        <w:pStyle w:val="16"/>
        <w:spacing w:after="0"/>
        <w:ind w:left="0" w:leftChars="0" w:firstLine="0" w:firstLineChars="0"/>
        <w:jc w:val="left"/>
        <w:rPr>
          <w:rFonts w:hint="eastAsia"/>
          <w:lang w:val="en-US" w:eastAsia="zh-CN"/>
        </w:rPr>
      </w:pPr>
      <w:r>
        <w:rPr>
          <w:rFonts w:hint="eastAsia"/>
          <w:lang w:val="en-US" w:eastAsia="zh-CN"/>
        </w:rPr>
        <w:t>结论页：</w:t>
      </w:r>
    </w:p>
    <w:p w14:paraId="2E03935D">
      <w:pPr>
        <w:rPr>
          <w:rFonts w:hint="eastAsia"/>
          <w:lang w:val="en-US" w:eastAsia="zh-CN"/>
        </w:rPr>
      </w:pPr>
      <w:r>
        <w:drawing>
          <wp:inline distT="0" distB="0" distL="114300" distR="114300">
            <wp:extent cx="6029325" cy="8267065"/>
            <wp:effectExtent l="0" t="0" r="9525" b="635"/>
            <wp:docPr id="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pic:cNvPicPr>
                      <a:picLocks noChangeAspect="1"/>
                    </pic:cNvPicPr>
                  </pic:nvPicPr>
                  <pic:blipFill>
                    <a:blip r:embed="rId52"/>
                    <a:stretch>
                      <a:fillRect/>
                    </a:stretch>
                  </pic:blipFill>
                  <pic:spPr>
                    <a:xfrm>
                      <a:off x="0" y="0"/>
                      <a:ext cx="6029325" cy="8267065"/>
                    </a:xfrm>
                    <a:prstGeom prst="rect">
                      <a:avLst/>
                    </a:prstGeom>
                    <a:noFill/>
                    <a:ln>
                      <a:noFill/>
                    </a:ln>
                  </pic:spPr>
                </pic:pic>
              </a:graphicData>
            </a:graphic>
          </wp:inline>
        </w:drawing>
      </w:r>
    </w:p>
    <w:p w14:paraId="1D50D9AF">
      <w:pPr>
        <w:rPr>
          <w:rFonts w:hint="eastAsia"/>
          <w:lang w:val="en-US" w:eastAsia="zh-CN"/>
        </w:rPr>
      </w:pPr>
    </w:p>
    <w:p w14:paraId="766491D2">
      <w:pPr>
        <w:pStyle w:val="16"/>
        <w:spacing w:after="0"/>
        <w:ind w:left="0" w:leftChars="0" w:firstLine="0" w:firstLineChars="0"/>
        <w:jc w:val="center"/>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61131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203AA76">
            <w:pPr>
              <w:pStyle w:val="20"/>
              <w:bidi w:val="0"/>
            </w:pPr>
            <w:r>
              <w:t>项目名称</w:t>
            </w:r>
          </w:p>
        </w:tc>
        <w:tc>
          <w:tcPr>
            <w:tcW w:w="7581" w:type="dxa"/>
            <w:gridSpan w:val="3"/>
            <w:tcBorders>
              <w:tl2br w:val="nil"/>
              <w:tr2bl w:val="nil"/>
            </w:tcBorders>
            <w:shd w:val="clear" w:color="auto" w:fill="auto"/>
            <w:vAlign w:val="center"/>
          </w:tcPr>
          <w:p w14:paraId="4E71D6C7">
            <w:pPr>
              <w:jc w:val="left"/>
              <w:rPr>
                <w:rFonts w:hint="eastAsia" w:eastAsia="宋体"/>
                <w:lang w:val="en-US" w:eastAsia="zh-CN"/>
              </w:rPr>
            </w:pPr>
            <w:r>
              <w:rPr>
                <w:rFonts w:hint="eastAsia" w:ascii="宋体" w:hAnsi="宋体" w:eastAsia="宋体" w:cs="Times New Roman"/>
                <w:color w:val="000000"/>
                <w:kern w:val="0"/>
                <w:sz w:val="24"/>
                <w:szCs w:val="20"/>
                <w:lang w:val="en-US" w:eastAsia="zh-CN" w:bidi="ar-SA"/>
              </w:rPr>
              <w:t>丹寨县排调镇顺风加油站安全现状评价</w:t>
            </w:r>
          </w:p>
        </w:tc>
      </w:tr>
      <w:tr w14:paraId="1CA8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F9E0EB9">
            <w:pPr>
              <w:pStyle w:val="20"/>
              <w:bidi w:val="0"/>
            </w:pPr>
            <w:r>
              <w:t>完成时间</w:t>
            </w:r>
          </w:p>
        </w:tc>
        <w:tc>
          <w:tcPr>
            <w:tcW w:w="7581" w:type="dxa"/>
            <w:gridSpan w:val="3"/>
            <w:tcBorders>
              <w:tl2br w:val="nil"/>
              <w:tr2bl w:val="nil"/>
            </w:tcBorders>
            <w:shd w:val="clear" w:color="auto" w:fill="auto"/>
            <w:vAlign w:val="center"/>
          </w:tcPr>
          <w:p w14:paraId="438D1EAE">
            <w:pPr>
              <w:pStyle w:val="20"/>
              <w:bidi w:val="0"/>
              <w:rPr>
                <w:rFonts w:hint="default"/>
                <w:lang w:val="en-US" w:eastAsia="zh-CN"/>
              </w:rPr>
            </w:pPr>
            <w:r>
              <w:rPr>
                <w:rFonts w:hint="eastAsia"/>
                <w:lang w:val="en-US" w:eastAsia="zh-CN"/>
              </w:rPr>
              <w:t>2025.3.21</w:t>
            </w:r>
          </w:p>
        </w:tc>
      </w:tr>
      <w:tr w14:paraId="08B1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773E04E5">
            <w:pPr>
              <w:pStyle w:val="20"/>
              <w:bidi w:val="0"/>
            </w:pPr>
            <w:r>
              <w:rPr>
                <w:rFonts w:hint="eastAsia"/>
              </w:rPr>
              <w:t>评价人员</w:t>
            </w:r>
          </w:p>
        </w:tc>
      </w:tr>
      <w:tr w14:paraId="616DB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0B85BEF">
            <w:pPr>
              <w:pStyle w:val="20"/>
              <w:bidi w:val="0"/>
            </w:pPr>
          </w:p>
        </w:tc>
        <w:tc>
          <w:tcPr>
            <w:tcW w:w="1703" w:type="dxa"/>
            <w:tcBorders>
              <w:tl2br w:val="nil"/>
              <w:tr2bl w:val="nil"/>
            </w:tcBorders>
            <w:shd w:val="clear" w:color="auto" w:fill="auto"/>
            <w:vAlign w:val="center"/>
          </w:tcPr>
          <w:p w14:paraId="58B0F044">
            <w:pPr>
              <w:pStyle w:val="20"/>
              <w:bidi w:val="0"/>
            </w:pPr>
            <w:r>
              <w:t>姓名</w:t>
            </w:r>
          </w:p>
        </w:tc>
        <w:tc>
          <w:tcPr>
            <w:tcW w:w="3981" w:type="dxa"/>
            <w:tcBorders>
              <w:tl2br w:val="nil"/>
              <w:tr2bl w:val="nil"/>
            </w:tcBorders>
            <w:shd w:val="clear" w:color="auto" w:fill="auto"/>
            <w:vAlign w:val="center"/>
          </w:tcPr>
          <w:p w14:paraId="7F1A741C">
            <w:pPr>
              <w:pStyle w:val="20"/>
              <w:bidi w:val="0"/>
            </w:pPr>
            <w:r>
              <w:t>资格证书号</w:t>
            </w:r>
          </w:p>
        </w:tc>
        <w:tc>
          <w:tcPr>
            <w:tcW w:w="1897" w:type="dxa"/>
            <w:tcBorders>
              <w:tl2br w:val="nil"/>
              <w:tr2bl w:val="nil"/>
            </w:tcBorders>
            <w:shd w:val="clear" w:color="auto" w:fill="auto"/>
            <w:vAlign w:val="center"/>
          </w:tcPr>
          <w:p w14:paraId="1998A84A">
            <w:pPr>
              <w:pStyle w:val="20"/>
              <w:bidi w:val="0"/>
            </w:pPr>
            <w:r>
              <w:t>从业号</w:t>
            </w:r>
          </w:p>
        </w:tc>
      </w:tr>
      <w:tr w14:paraId="2B9C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D69F589">
            <w:pPr>
              <w:pStyle w:val="20"/>
              <w:bidi w:val="0"/>
            </w:pPr>
            <w:r>
              <w:t>项目负责人</w:t>
            </w:r>
          </w:p>
        </w:tc>
        <w:tc>
          <w:tcPr>
            <w:tcW w:w="1703" w:type="dxa"/>
            <w:tcBorders>
              <w:tl2br w:val="nil"/>
              <w:tr2bl w:val="nil"/>
            </w:tcBorders>
            <w:shd w:val="clear" w:color="auto" w:fill="auto"/>
            <w:vAlign w:val="center"/>
          </w:tcPr>
          <w:p w14:paraId="7EA6B74D">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2D6B6D4A">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1A9B0FE9">
            <w:pPr>
              <w:pStyle w:val="20"/>
              <w:bidi w:val="0"/>
              <w:ind w:firstLine="0" w:firstLineChars="0"/>
            </w:pPr>
            <w:r>
              <w:rPr>
                <w:rFonts w:hint="eastAsia" w:ascii="宋体" w:hAnsi="宋体" w:eastAsia="宋体" w:cs="宋体"/>
                <w:sz w:val="24"/>
                <w:szCs w:val="24"/>
                <w:lang w:val="en-US" w:eastAsia="zh-CN"/>
              </w:rPr>
              <w:t>041530</w:t>
            </w:r>
          </w:p>
        </w:tc>
      </w:tr>
      <w:tr w14:paraId="2CAE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2BF8F529">
            <w:pPr>
              <w:pStyle w:val="20"/>
              <w:bidi w:val="0"/>
            </w:pPr>
            <w:r>
              <w:t>项目组成员</w:t>
            </w:r>
          </w:p>
        </w:tc>
        <w:tc>
          <w:tcPr>
            <w:tcW w:w="1703" w:type="dxa"/>
            <w:tcBorders>
              <w:tl2br w:val="nil"/>
              <w:tr2bl w:val="nil"/>
            </w:tcBorders>
            <w:shd w:val="clear" w:color="auto" w:fill="auto"/>
            <w:vAlign w:val="center"/>
          </w:tcPr>
          <w:p w14:paraId="6C9CE2AF">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171098A2">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1B5D49A3">
            <w:pPr>
              <w:pStyle w:val="20"/>
              <w:bidi w:val="0"/>
              <w:ind w:firstLine="0" w:firstLineChars="0"/>
            </w:pPr>
            <w:r>
              <w:rPr>
                <w:rFonts w:hint="eastAsia"/>
              </w:rPr>
              <w:t>037095</w:t>
            </w:r>
          </w:p>
        </w:tc>
      </w:tr>
      <w:tr w14:paraId="4A496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4800E651">
            <w:pPr>
              <w:pStyle w:val="20"/>
              <w:bidi w:val="0"/>
            </w:pPr>
          </w:p>
        </w:tc>
        <w:tc>
          <w:tcPr>
            <w:tcW w:w="1703" w:type="dxa"/>
            <w:tcBorders>
              <w:tl2br w:val="nil"/>
              <w:tr2bl w:val="nil"/>
            </w:tcBorders>
            <w:shd w:val="clear" w:color="auto" w:fill="auto"/>
            <w:vAlign w:val="center"/>
          </w:tcPr>
          <w:p w14:paraId="277674B2">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3D32C395">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73B2280C">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rPr>
              <w:t>020045</w:t>
            </w:r>
          </w:p>
        </w:tc>
      </w:tr>
      <w:tr w14:paraId="7E56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E6A9889">
            <w:pPr>
              <w:pStyle w:val="20"/>
              <w:bidi w:val="0"/>
            </w:pPr>
          </w:p>
        </w:tc>
        <w:tc>
          <w:tcPr>
            <w:tcW w:w="1703" w:type="dxa"/>
            <w:tcBorders>
              <w:tl2br w:val="nil"/>
              <w:tr2bl w:val="nil"/>
            </w:tcBorders>
            <w:shd w:val="clear" w:color="auto" w:fill="auto"/>
            <w:vAlign w:val="center"/>
          </w:tcPr>
          <w:p w14:paraId="57681DA3">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舒斌</w:t>
            </w:r>
          </w:p>
        </w:tc>
        <w:tc>
          <w:tcPr>
            <w:tcW w:w="3981" w:type="dxa"/>
            <w:tcBorders>
              <w:tl2br w:val="nil"/>
              <w:tr2bl w:val="nil"/>
            </w:tcBorders>
            <w:shd w:val="clear" w:color="auto" w:fill="auto"/>
            <w:vAlign w:val="center"/>
          </w:tcPr>
          <w:p w14:paraId="763994E9">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0800000000205889</w:t>
            </w:r>
          </w:p>
        </w:tc>
        <w:tc>
          <w:tcPr>
            <w:tcW w:w="1897" w:type="dxa"/>
            <w:tcBorders>
              <w:tl2br w:val="nil"/>
              <w:tr2bl w:val="nil"/>
            </w:tcBorders>
            <w:shd w:val="clear" w:color="auto" w:fill="auto"/>
            <w:vAlign w:val="center"/>
          </w:tcPr>
          <w:p w14:paraId="020B368A">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013031</w:t>
            </w:r>
          </w:p>
        </w:tc>
      </w:tr>
      <w:tr w14:paraId="4E82D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FA88ED6">
            <w:pPr>
              <w:pStyle w:val="20"/>
              <w:bidi w:val="0"/>
            </w:pPr>
          </w:p>
        </w:tc>
        <w:tc>
          <w:tcPr>
            <w:tcW w:w="1703" w:type="dxa"/>
            <w:tcBorders>
              <w:tl2br w:val="nil"/>
              <w:tr2bl w:val="nil"/>
            </w:tcBorders>
            <w:shd w:val="clear" w:color="auto" w:fill="auto"/>
            <w:vAlign w:val="center"/>
          </w:tcPr>
          <w:p w14:paraId="301B9A28">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岳强</w:t>
            </w:r>
          </w:p>
        </w:tc>
        <w:tc>
          <w:tcPr>
            <w:tcW w:w="3981" w:type="dxa"/>
            <w:tcBorders>
              <w:tl2br w:val="nil"/>
              <w:tr2bl w:val="nil"/>
            </w:tcBorders>
            <w:shd w:val="clear" w:color="auto" w:fill="auto"/>
            <w:vAlign w:val="center"/>
          </w:tcPr>
          <w:p w14:paraId="2E28591B">
            <w:pPr>
              <w:pStyle w:val="20"/>
              <w:bidi w:val="0"/>
              <w:ind w:firstLine="0" w:firstLineChars="0"/>
            </w:pPr>
            <w:r>
              <w:rPr>
                <w:rFonts w:hint="eastAsia"/>
              </w:rPr>
              <w:t>1800000000200682</w:t>
            </w:r>
            <w:r>
              <w:rPr>
                <w:rFonts w:hint="eastAsia"/>
              </w:rPr>
              <w:tab/>
            </w:r>
          </w:p>
        </w:tc>
        <w:tc>
          <w:tcPr>
            <w:tcW w:w="1897" w:type="dxa"/>
            <w:tcBorders>
              <w:tl2br w:val="nil"/>
              <w:tr2bl w:val="nil"/>
            </w:tcBorders>
            <w:shd w:val="clear" w:color="auto" w:fill="auto"/>
            <w:vAlign w:val="center"/>
          </w:tcPr>
          <w:p w14:paraId="1A5A4BD5">
            <w:pPr>
              <w:pStyle w:val="20"/>
              <w:bidi w:val="0"/>
              <w:ind w:firstLine="0" w:firstLineChars="0"/>
            </w:pPr>
            <w:r>
              <w:rPr>
                <w:rFonts w:hint="eastAsia"/>
              </w:rPr>
              <w:t>024118</w:t>
            </w:r>
          </w:p>
        </w:tc>
      </w:tr>
      <w:tr w14:paraId="687C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B6F97A4">
            <w:pPr>
              <w:pStyle w:val="20"/>
              <w:bidi w:val="0"/>
            </w:pPr>
          </w:p>
        </w:tc>
        <w:tc>
          <w:tcPr>
            <w:tcW w:w="1703" w:type="dxa"/>
            <w:tcBorders>
              <w:tl2br w:val="nil"/>
              <w:tr2bl w:val="nil"/>
            </w:tcBorders>
            <w:shd w:val="clear" w:color="auto" w:fill="auto"/>
            <w:vAlign w:val="center"/>
          </w:tcPr>
          <w:p w14:paraId="1ECDEE49">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39A604BA">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color w:val="auto"/>
                <w:sz w:val="24"/>
                <w:szCs w:val="24"/>
              </w:rPr>
              <w:t>0800000000102212</w:t>
            </w:r>
          </w:p>
        </w:tc>
        <w:tc>
          <w:tcPr>
            <w:tcW w:w="1897" w:type="dxa"/>
            <w:tcBorders>
              <w:tl2br w:val="nil"/>
              <w:tr2bl w:val="nil"/>
            </w:tcBorders>
            <w:shd w:val="clear" w:color="auto" w:fill="auto"/>
            <w:vAlign w:val="center"/>
          </w:tcPr>
          <w:p w14:paraId="020423A1">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color w:val="auto"/>
                <w:sz w:val="24"/>
                <w:szCs w:val="24"/>
              </w:rPr>
              <w:t>002352</w:t>
            </w:r>
          </w:p>
        </w:tc>
      </w:tr>
      <w:tr w14:paraId="3BA4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FD8084A">
            <w:pPr>
              <w:pStyle w:val="20"/>
              <w:bidi w:val="0"/>
            </w:pPr>
            <w:r>
              <w:t>技术专家</w:t>
            </w:r>
          </w:p>
        </w:tc>
        <w:tc>
          <w:tcPr>
            <w:tcW w:w="7581" w:type="dxa"/>
            <w:gridSpan w:val="3"/>
            <w:tcBorders>
              <w:tl2br w:val="nil"/>
              <w:tr2bl w:val="nil"/>
            </w:tcBorders>
            <w:shd w:val="clear" w:color="auto" w:fill="auto"/>
            <w:vAlign w:val="center"/>
          </w:tcPr>
          <w:p w14:paraId="757FC297">
            <w:pPr>
              <w:pStyle w:val="20"/>
              <w:bidi w:val="0"/>
            </w:pPr>
            <w:r>
              <w:t>/</w:t>
            </w:r>
          </w:p>
        </w:tc>
      </w:tr>
      <w:tr w14:paraId="7029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631CEE7">
            <w:pPr>
              <w:pStyle w:val="20"/>
              <w:bidi w:val="0"/>
            </w:pPr>
            <w:r>
              <w:t>现场勘察人员及时间</w:t>
            </w:r>
          </w:p>
        </w:tc>
        <w:tc>
          <w:tcPr>
            <w:tcW w:w="7581" w:type="dxa"/>
            <w:gridSpan w:val="3"/>
            <w:tcBorders>
              <w:tl2br w:val="nil"/>
              <w:tr2bl w:val="nil"/>
            </w:tcBorders>
            <w:shd w:val="clear" w:color="auto" w:fill="auto"/>
            <w:vAlign w:val="center"/>
          </w:tcPr>
          <w:p w14:paraId="02F0594D">
            <w:pPr>
              <w:pStyle w:val="20"/>
              <w:bidi w:val="0"/>
              <w:rPr>
                <w:rFonts w:hint="default"/>
                <w:lang w:val="en-US" w:eastAsia="zh-CN"/>
              </w:rPr>
            </w:pPr>
            <w:r>
              <w:rPr>
                <w:rFonts w:hint="eastAsia"/>
                <w:lang w:val="en-US" w:eastAsia="zh-CN"/>
              </w:rPr>
              <w:t>杨尚达、杨兴 2025.3.6</w:t>
            </w:r>
          </w:p>
        </w:tc>
      </w:tr>
      <w:tr w14:paraId="3E390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A2E9865">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50FE9BBD">
            <w:pPr>
              <w:pStyle w:val="20"/>
              <w:bidi w:val="0"/>
              <w:rPr>
                <w:rFonts w:hint="default"/>
                <w:lang w:val="en-US" w:eastAsia="zh-CN"/>
              </w:rPr>
            </w:pPr>
          </w:p>
        </w:tc>
      </w:tr>
      <w:tr w14:paraId="5286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369B105A">
            <w:pPr>
              <w:pStyle w:val="20"/>
              <w:bidi w:val="0"/>
            </w:pPr>
            <w:r>
              <w:t>项目简介</w:t>
            </w:r>
          </w:p>
        </w:tc>
        <w:tc>
          <w:tcPr>
            <w:tcW w:w="7581" w:type="dxa"/>
            <w:gridSpan w:val="3"/>
            <w:tcBorders>
              <w:tl2br w:val="nil"/>
              <w:tr2bl w:val="nil"/>
            </w:tcBorders>
            <w:shd w:val="clear" w:color="auto" w:fill="auto"/>
            <w:vAlign w:val="top"/>
          </w:tcPr>
          <w:p w14:paraId="077E1992">
            <w:pPr>
              <w:pStyle w:val="20"/>
              <w:bidi w:val="0"/>
              <w:ind w:firstLine="480" w:firstLineChars="200"/>
              <w:rPr>
                <w:rFonts w:hint="eastAsia"/>
                <w:lang w:eastAsia="zh-CN"/>
              </w:rPr>
            </w:pPr>
            <w:r>
              <w:rPr>
                <w:rFonts w:hint="eastAsia"/>
                <w:lang w:eastAsia="zh-CN"/>
              </w:rPr>
              <w:t>丹寨县排调镇顺风加油站成立于2017年02月17日，位于贵州省黔东南苗族侗族自治州丹寨县排调镇街上（镇入口处），企业类型为普通合伙企业，执行事务合伙人：史仲锦。加油站油罐区设置埋地油罐2个，其中50m392#汽油油罐1个，50m30#柴油油罐1个，加油站油罐总容积为75m3（柴油罐容量折半计入油罐总容量），汽油罐单罐容积大于30m³，属于二级加油站。加油区设置2台加油机，其中：汽油双枪加油机1台，柴油双枪加油机1台。</w:t>
            </w:r>
          </w:p>
          <w:p w14:paraId="0E11DA82">
            <w:pPr>
              <w:pStyle w:val="20"/>
              <w:bidi w:val="0"/>
              <w:ind w:firstLine="480" w:firstLineChars="200"/>
              <w:rPr>
                <w:rFonts w:hint="eastAsia"/>
                <w:lang w:eastAsia="zh-CN"/>
              </w:rPr>
            </w:pPr>
            <w:r>
              <w:rPr>
                <w:rFonts w:hint="eastAsia"/>
                <w:lang w:eastAsia="zh-CN"/>
              </w:rPr>
              <w:t>评价结论：丹寨县排调镇顺风加油站现状安全条件、安全设施符合现行国家相关法律、法规的相关要求，具备安全生产条件。</w:t>
            </w:r>
          </w:p>
          <w:p w14:paraId="79F74B56">
            <w:pPr>
              <w:pStyle w:val="7"/>
              <w:ind w:left="0" w:leftChars="0" w:firstLine="0" w:firstLineChars="0"/>
              <w:jc w:val="both"/>
            </w:pPr>
          </w:p>
        </w:tc>
      </w:tr>
      <w:tr w14:paraId="290D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73D6B100">
            <w:pPr>
              <w:pStyle w:val="20"/>
              <w:bidi w:val="0"/>
            </w:pPr>
            <w:r>
              <w:t>现场照片</w:t>
            </w:r>
          </w:p>
        </w:tc>
        <w:tc>
          <w:tcPr>
            <w:tcW w:w="7581" w:type="dxa"/>
            <w:gridSpan w:val="3"/>
            <w:tcBorders>
              <w:tl2br w:val="nil"/>
              <w:tr2bl w:val="nil"/>
            </w:tcBorders>
            <w:shd w:val="clear" w:color="auto" w:fill="auto"/>
            <w:vAlign w:val="top"/>
          </w:tcPr>
          <w:p w14:paraId="12A0837E">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868420" cy="2404110"/>
                  <wp:effectExtent l="0" t="0" r="17780" b="15240"/>
                  <wp:docPr id="41" name="图片 41" descr="检查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检查 (11)"/>
                          <pic:cNvPicPr>
                            <a:picLocks noChangeAspect="1"/>
                          </pic:cNvPicPr>
                        </pic:nvPicPr>
                        <pic:blipFill>
                          <a:blip r:embed="rId53"/>
                          <a:stretch>
                            <a:fillRect/>
                          </a:stretch>
                        </pic:blipFill>
                        <pic:spPr>
                          <a:xfrm>
                            <a:off x="0" y="0"/>
                            <a:ext cx="3868420" cy="2404110"/>
                          </a:xfrm>
                          <a:prstGeom prst="rect">
                            <a:avLst/>
                          </a:prstGeom>
                        </pic:spPr>
                      </pic:pic>
                    </a:graphicData>
                  </a:graphic>
                </wp:inline>
              </w:drawing>
            </w:r>
          </w:p>
          <w:p w14:paraId="5A16DA85">
            <w:pPr>
              <w:rPr>
                <w:rFonts w:hint="default"/>
                <w:lang w:val="en-US" w:eastAsia="zh-CN"/>
              </w:rPr>
            </w:pPr>
            <w:r>
              <w:rPr>
                <w:rFonts w:hint="default"/>
                <w:lang w:val="en-US" w:eastAsia="zh-CN"/>
              </w:rPr>
              <w:drawing>
                <wp:inline distT="0" distB="0" distL="114300" distR="114300">
                  <wp:extent cx="3782060" cy="2637155"/>
                  <wp:effectExtent l="0" t="0" r="8890" b="10795"/>
                  <wp:docPr id="58" name="图片 58"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检查 (4)"/>
                          <pic:cNvPicPr>
                            <a:picLocks noChangeAspect="1"/>
                          </pic:cNvPicPr>
                        </pic:nvPicPr>
                        <pic:blipFill>
                          <a:blip r:embed="rId54"/>
                          <a:stretch>
                            <a:fillRect/>
                          </a:stretch>
                        </pic:blipFill>
                        <pic:spPr>
                          <a:xfrm>
                            <a:off x="0" y="0"/>
                            <a:ext cx="3782060" cy="2637155"/>
                          </a:xfrm>
                          <a:prstGeom prst="rect">
                            <a:avLst/>
                          </a:prstGeom>
                        </pic:spPr>
                      </pic:pic>
                    </a:graphicData>
                  </a:graphic>
                </wp:inline>
              </w:drawing>
            </w:r>
          </w:p>
          <w:p w14:paraId="0A8E498C">
            <w:pPr>
              <w:rPr>
                <w:rFonts w:hint="default"/>
                <w:lang w:val="en-US" w:eastAsia="zh-CN"/>
              </w:rPr>
            </w:pPr>
            <w:r>
              <w:rPr>
                <w:rFonts w:hint="default"/>
                <w:lang w:val="en-US" w:eastAsia="zh-CN"/>
              </w:rPr>
              <w:drawing>
                <wp:inline distT="0" distB="0" distL="114300" distR="114300">
                  <wp:extent cx="3775710" cy="2717800"/>
                  <wp:effectExtent l="0" t="0" r="15240" b="6350"/>
                  <wp:docPr id="59" name="图片 59" descr="检查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检查 (8)"/>
                          <pic:cNvPicPr>
                            <a:picLocks noChangeAspect="1"/>
                          </pic:cNvPicPr>
                        </pic:nvPicPr>
                        <pic:blipFill>
                          <a:blip r:embed="rId55"/>
                          <a:stretch>
                            <a:fillRect/>
                          </a:stretch>
                        </pic:blipFill>
                        <pic:spPr>
                          <a:xfrm>
                            <a:off x="0" y="0"/>
                            <a:ext cx="3775710" cy="2717800"/>
                          </a:xfrm>
                          <a:prstGeom prst="rect">
                            <a:avLst/>
                          </a:prstGeom>
                        </pic:spPr>
                      </pic:pic>
                    </a:graphicData>
                  </a:graphic>
                </wp:inline>
              </w:drawing>
            </w:r>
          </w:p>
          <w:p w14:paraId="3EBB32C9">
            <w:pPr>
              <w:pStyle w:val="20"/>
              <w:bidi w:val="0"/>
              <w:rPr>
                <w:rFonts w:hint="default"/>
                <w:lang w:val="en-US" w:eastAsia="zh-CN"/>
              </w:rPr>
            </w:pPr>
          </w:p>
        </w:tc>
      </w:tr>
      <w:tr w14:paraId="74C53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02137FE">
            <w:pPr>
              <w:pStyle w:val="20"/>
              <w:bidi w:val="0"/>
            </w:pPr>
            <w:r>
              <w:t>被评价单位信息反馈情况</w:t>
            </w:r>
          </w:p>
        </w:tc>
        <w:tc>
          <w:tcPr>
            <w:tcW w:w="7581" w:type="dxa"/>
            <w:gridSpan w:val="3"/>
            <w:tcBorders>
              <w:tl2br w:val="nil"/>
              <w:tr2bl w:val="nil"/>
            </w:tcBorders>
            <w:shd w:val="clear" w:color="auto" w:fill="auto"/>
            <w:vAlign w:val="center"/>
          </w:tcPr>
          <w:p w14:paraId="01FAA9DB">
            <w:pPr>
              <w:pStyle w:val="20"/>
              <w:bidi w:val="0"/>
            </w:pPr>
            <w:r>
              <w:t>满意</w:t>
            </w:r>
          </w:p>
        </w:tc>
      </w:tr>
    </w:tbl>
    <w:p w14:paraId="67D3ACAF">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5904865" cy="8679815"/>
            <wp:effectExtent l="0" t="0" r="635" b="6985"/>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56"/>
                    <a:stretch>
                      <a:fillRect/>
                    </a:stretch>
                  </pic:blipFill>
                  <pic:spPr>
                    <a:xfrm>
                      <a:off x="0" y="0"/>
                      <a:ext cx="5904865" cy="8679815"/>
                    </a:xfrm>
                    <a:prstGeom prst="rect">
                      <a:avLst/>
                    </a:prstGeom>
                    <a:noFill/>
                    <a:ln>
                      <a:noFill/>
                    </a:ln>
                  </pic:spPr>
                </pic:pic>
              </a:graphicData>
            </a:graphic>
          </wp:inline>
        </w:drawing>
      </w:r>
    </w:p>
    <w:p w14:paraId="19140F9F">
      <w:pPr>
        <w:jc w:val="left"/>
      </w:pPr>
      <w:r>
        <w:rPr>
          <w:rFonts w:hint="eastAsia"/>
          <w:lang w:val="en-US" w:eastAsia="zh-CN"/>
        </w:rPr>
        <w:t>报告外封：</w:t>
      </w:r>
      <w:r>
        <w:drawing>
          <wp:inline distT="0" distB="0" distL="114300" distR="114300">
            <wp:extent cx="5514975" cy="8448675"/>
            <wp:effectExtent l="0" t="0" r="9525" b="9525"/>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57"/>
                    <a:stretch>
                      <a:fillRect/>
                    </a:stretch>
                  </pic:blipFill>
                  <pic:spPr>
                    <a:xfrm>
                      <a:off x="0" y="0"/>
                      <a:ext cx="5514975" cy="8448675"/>
                    </a:xfrm>
                    <a:prstGeom prst="rect">
                      <a:avLst/>
                    </a:prstGeom>
                    <a:noFill/>
                    <a:ln>
                      <a:noFill/>
                    </a:ln>
                  </pic:spPr>
                </pic:pic>
              </a:graphicData>
            </a:graphic>
          </wp:inline>
        </w:drawing>
      </w:r>
    </w:p>
    <w:p w14:paraId="75F2A46C">
      <w:pPr>
        <w:pStyle w:val="16"/>
        <w:spacing w:after="0"/>
        <w:ind w:left="0" w:leftChars="0" w:firstLine="0" w:firstLineChars="0"/>
        <w:jc w:val="left"/>
        <w:rPr>
          <w:rFonts w:hint="eastAsia"/>
          <w:lang w:val="en-US" w:eastAsia="zh-CN"/>
        </w:rPr>
      </w:pPr>
      <w:r>
        <w:rPr>
          <w:rFonts w:hint="eastAsia"/>
          <w:lang w:val="en-US" w:eastAsia="zh-CN"/>
        </w:rPr>
        <w:t>报告内封：</w:t>
      </w:r>
    </w:p>
    <w:p w14:paraId="77D62BAB">
      <w:r>
        <w:drawing>
          <wp:inline distT="0" distB="0" distL="114300" distR="114300">
            <wp:extent cx="5923915" cy="8381365"/>
            <wp:effectExtent l="0" t="0" r="635" b="635"/>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58"/>
                    <a:stretch>
                      <a:fillRect/>
                    </a:stretch>
                  </pic:blipFill>
                  <pic:spPr>
                    <a:xfrm>
                      <a:off x="0" y="0"/>
                      <a:ext cx="5923915" cy="8381365"/>
                    </a:xfrm>
                    <a:prstGeom prst="rect">
                      <a:avLst/>
                    </a:prstGeom>
                    <a:noFill/>
                    <a:ln>
                      <a:noFill/>
                    </a:ln>
                  </pic:spPr>
                </pic:pic>
              </a:graphicData>
            </a:graphic>
          </wp:inline>
        </w:drawing>
      </w:r>
    </w:p>
    <w:p w14:paraId="0C3C6A38">
      <w:pPr>
        <w:pStyle w:val="16"/>
        <w:spacing w:after="0"/>
        <w:ind w:left="0" w:leftChars="0" w:firstLine="0" w:firstLineChars="0"/>
        <w:jc w:val="left"/>
        <w:rPr>
          <w:rFonts w:hint="eastAsia"/>
          <w:lang w:val="en-US" w:eastAsia="zh-CN"/>
        </w:rPr>
      </w:pPr>
      <w:r>
        <w:rPr>
          <w:rFonts w:hint="eastAsia"/>
          <w:lang w:val="en-US" w:eastAsia="zh-CN"/>
        </w:rPr>
        <w:t>签字页：</w:t>
      </w:r>
    </w:p>
    <w:p w14:paraId="59C769EB">
      <w:r>
        <w:drawing>
          <wp:inline distT="0" distB="0" distL="114300" distR="114300">
            <wp:extent cx="5808980" cy="8372475"/>
            <wp:effectExtent l="0" t="0" r="1270" b="9525"/>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59"/>
                    <a:stretch>
                      <a:fillRect/>
                    </a:stretch>
                  </pic:blipFill>
                  <pic:spPr>
                    <a:xfrm>
                      <a:off x="0" y="0"/>
                      <a:ext cx="5808980" cy="8372475"/>
                    </a:xfrm>
                    <a:prstGeom prst="rect">
                      <a:avLst/>
                    </a:prstGeom>
                    <a:noFill/>
                    <a:ln>
                      <a:noFill/>
                    </a:ln>
                  </pic:spPr>
                </pic:pic>
              </a:graphicData>
            </a:graphic>
          </wp:inline>
        </w:drawing>
      </w:r>
    </w:p>
    <w:p w14:paraId="789B55F7">
      <w:pPr>
        <w:pStyle w:val="16"/>
        <w:spacing w:after="0"/>
        <w:ind w:left="0" w:leftChars="0" w:firstLine="0" w:firstLineChars="0"/>
        <w:jc w:val="left"/>
        <w:rPr>
          <w:rFonts w:hint="eastAsia"/>
          <w:lang w:val="en-US" w:eastAsia="zh-CN"/>
        </w:rPr>
      </w:pPr>
      <w:r>
        <w:rPr>
          <w:rFonts w:hint="eastAsia"/>
          <w:lang w:val="en-US" w:eastAsia="zh-CN"/>
        </w:rPr>
        <w:t>结论页：</w:t>
      </w:r>
    </w:p>
    <w:p w14:paraId="6D88592D">
      <w:pPr>
        <w:rPr>
          <w:rFonts w:hint="eastAsia"/>
          <w:lang w:val="en-US" w:eastAsia="zh-CN"/>
        </w:rPr>
      </w:pPr>
      <w:r>
        <w:drawing>
          <wp:inline distT="0" distB="0" distL="114300" distR="114300">
            <wp:extent cx="5810250" cy="8402955"/>
            <wp:effectExtent l="0" t="0" r="0" b="17145"/>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60"/>
                    <a:stretch>
                      <a:fillRect/>
                    </a:stretch>
                  </pic:blipFill>
                  <pic:spPr>
                    <a:xfrm>
                      <a:off x="0" y="0"/>
                      <a:ext cx="5810250" cy="8402955"/>
                    </a:xfrm>
                    <a:prstGeom prst="rect">
                      <a:avLst/>
                    </a:prstGeom>
                    <a:noFill/>
                    <a:ln>
                      <a:noFill/>
                    </a:ln>
                  </pic:spPr>
                </pic:pic>
              </a:graphicData>
            </a:graphic>
          </wp:inline>
        </w:drawing>
      </w:r>
    </w:p>
    <w:p w14:paraId="7803B678">
      <w:pPr>
        <w:pStyle w:val="16"/>
        <w:spacing w:after="0"/>
        <w:ind w:left="0" w:leftChars="0" w:firstLine="0" w:firstLineChars="0"/>
        <w:jc w:val="center"/>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10815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B32F6D0">
            <w:pPr>
              <w:pStyle w:val="20"/>
              <w:bidi w:val="0"/>
            </w:pPr>
            <w:r>
              <w:t>项目名称</w:t>
            </w:r>
          </w:p>
        </w:tc>
        <w:tc>
          <w:tcPr>
            <w:tcW w:w="7581" w:type="dxa"/>
            <w:gridSpan w:val="3"/>
            <w:tcBorders>
              <w:tl2br w:val="nil"/>
              <w:tr2bl w:val="nil"/>
            </w:tcBorders>
            <w:shd w:val="clear" w:color="auto" w:fill="auto"/>
            <w:vAlign w:val="center"/>
          </w:tcPr>
          <w:p w14:paraId="242A6D73">
            <w:pPr>
              <w:jc w:val="left"/>
              <w:rPr>
                <w:rFonts w:hint="eastAsia" w:eastAsia="宋体"/>
                <w:lang w:val="en-US" w:eastAsia="zh-CN"/>
              </w:rPr>
            </w:pPr>
            <w:r>
              <w:rPr>
                <w:rFonts w:hint="eastAsia" w:ascii="宋体" w:hAnsi="宋体" w:eastAsia="宋体" w:cs="Times New Roman"/>
                <w:color w:val="000000"/>
                <w:kern w:val="0"/>
                <w:sz w:val="24"/>
                <w:szCs w:val="20"/>
                <w:lang w:val="en-US" w:eastAsia="zh-CN" w:bidi="ar-SA"/>
              </w:rPr>
              <w:t>镇远县大地加油站安全现状评价</w:t>
            </w:r>
          </w:p>
        </w:tc>
      </w:tr>
      <w:tr w14:paraId="49D56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BC5C7A8">
            <w:pPr>
              <w:pStyle w:val="20"/>
              <w:bidi w:val="0"/>
            </w:pPr>
            <w:r>
              <w:t>完成时间</w:t>
            </w:r>
          </w:p>
        </w:tc>
        <w:tc>
          <w:tcPr>
            <w:tcW w:w="7581" w:type="dxa"/>
            <w:gridSpan w:val="3"/>
            <w:tcBorders>
              <w:tl2br w:val="nil"/>
              <w:tr2bl w:val="nil"/>
            </w:tcBorders>
            <w:shd w:val="clear" w:color="auto" w:fill="auto"/>
            <w:vAlign w:val="center"/>
          </w:tcPr>
          <w:p w14:paraId="34F8C395">
            <w:pPr>
              <w:pStyle w:val="20"/>
              <w:bidi w:val="0"/>
              <w:rPr>
                <w:rFonts w:hint="default"/>
                <w:lang w:val="en-US" w:eastAsia="zh-CN"/>
              </w:rPr>
            </w:pPr>
            <w:r>
              <w:rPr>
                <w:rFonts w:hint="eastAsia"/>
                <w:lang w:val="en-US" w:eastAsia="zh-CN"/>
              </w:rPr>
              <w:t>2025.3.21</w:t>
            </w:r>
          </w:p>
        </w:tc>
      </w:tr>
      <w:tr w14:paraId="1119B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6A262073">
            <w:pPr>
              <w:pStyle w:val="20"/>
              <w:bidi w:val="0"/>
            </w:pPr>
            <w:r>
              <w:rPr>
                <w:rFonts w:hint="eastAsia"/>
              </w:rPr>
              <w:t>评价人员</w:t>
            </w:r>
          </w:p>
        </w:tc>
      </w:tr>
      <w:tr w14:paraId="30865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8E966E0">
            <w:pPr>
              <w:pStyle w:val="20"/>
              <w:bidi w:val="0"/>
            </w:pPr>
          </w:p>
        </w:tc>
        <w:tc>
          <w:tcPr>
            <w:tcW w:w="1703" w:type="dxa"/>
            <w:tcBorders>
              <w:tl2br w:val="nil"/>
              <w:tr2bl w:val="nil"/>
            </w:tcBorders>
            <w:shd w:val="clear" w:color="auto" w:fill="auto"/>
            <w:vAlign w:val="center"/>
          </w:tcPr>
          <w:p w14:paraId="1742796D">
            <w:pPr>
              <w:pStyle w:val="20"/>
              <w:bidi w:val="0"/>
            </w:pPr>
            <w:r>
              <w:t>姓名</w:t>
            </w:r>
          </w:p>
        </w:tc>
        <w:tc>
          <w:tcPr>
            <w:tcW w:w="3981" w:type="dxa"/>
            <w:tcBorders>
              <w:tl2br w:val="nil"/>
              <w:tr2bl w:val="nil"/>
            </w:tcBorders>
            <w:shd w:val="clear" w:color="auto" w:fill="auto"/>
            <w:vAlign w:val="center"/>
          </w:tcPr>
          <w:p w14:paraId="0AD1552A">
            <w:pPr>
              <w:pStyle w:val="20"/>
              <w:bidi w:val="0"/>
            </w:pPr>
            <w:r>
              <w:t>资格证书号</w:t>
            </w:r>
          </w:p>
        </w:tc>
        <w:tc>
          <w:tcPr>
            <w:tcW w:w="1897" w:type="dxa"/>
            <w:tcBorders>
              <w:tl2br w:val="nil"/>
              <w:tr2bl w:val="nil"/>
            </w:tcBorders>
            <w:shd w:val="clear" w:color="auto" w:fill="auto"/>
            <w:vAlign w:val="center"/>
          </w:tcPr>
          <w:p w14:paraId="29089BEF">
            <w:pPr>
              <w:pStyle w:val="20"/>
              <w:bidi w:val="0"/>
            </w:pPr>
            <w:r>
              <w:t>从业号</w:t>
            </w:r>
          </w:p>
        </w:tc>
      </w:tr>
      <w:tr w14:paraId="0D075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92F4063">
            <w:pPr>
              <w:pStyle w:val="20"/>
              <w:bidi w:val="0"/>
            </w:pPr>
            <w:r>
              <w:t>项目负责人</w:t>
            </w:r>
          </w:p>
        </w:tc>
        <w:tc>
          <w:tcPr>
            <w:tcW w:w="1703" w:type="dxa"/>
            <w:tcBorders>
              <w:tl2br w:val="nil"/>
              <w:tr2bl w:val="nil"/>
            </w:tcBorders>
            <w:shd w:val="clear" w:color="auto" w:fill="auto"/>
            <w:vAlign w:val="center"/>
          </w:tcPr>
          <w:p w14:paraId="40DEB1E1">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07B16752">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34F5C828">
            <w:pPr>
              <w:pStyle w:val="20"/>
              <w:bidi w:val="0"/>
              <w:ind w:firstLine="0" w:firstLineChars="0"/>
            </w:pPr>
            <w:r>
              <w:rPr>
                <w:rFonts w:hint="eastAsia" w:ascii="宋体" w:hAnsi="宋体" w:eastAsia="宋体" w:cs="宋体"/>
                <w:sz w:val="24"/>
                <w:szCs w:val="24"/>
                <w:lang w:val="en-US" w:eastAsia="zh-CN"/>
              </w:rPr>
              <w:t>041530</w:t>
            </w:r>
          </w:p>
        </w:tc>
      </w:tr>
      <w:tr w14:paraId="78969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29FC772B">
            <w:pPr>
              <w:pStyle w:val="20"/>
              <w:bidi w:val="0"/>
            </w:pPr>
            <w:r>
              <w:t>项目组成员</w:t>
            </w:r>
          </w:p>
        </w:tc>
        <w:tc>
          <w:tcPr>
            <w:tcW w:w="1703" w:type="dxa"/>
            <w:tcBorders>
              <w:tl2br w:val="nil"/>
              <w:tr2bl w:val="nil"/>
            </w:tcBorders>
            <w:shd w:val="clear" w:color="auto" w:fill="auto"/>
            <w:vAlign w:val="center"/>
          </w:tcPr>
          <w:p w14:paraId="4952E863">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16DC2007">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022C31DB">
            <w:pPr>
              <w:pStyle w:val="20"/>
              <w:bidi w:val="0"/>
              <w:ind w:firstLine="0" w:firstLineChars="0"/>
            </w:pPr>
            <w:r>
              <w:rPr>
                <w:rFonts w:hint="eastAsia"/>
              </w:rPr>
              <w:t>037095</w:t>
            </w:r>
          </w:p>
        </w:tc>
      </w:tr>
      <w:tr w14:paraId="44D2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29D221E3">
            <w:pPr>
              <w:pStyle w:val="20"/>
              <w:bidi w:val="0"/>
            </w:pPr>
          </w:p>
        </w:tc>
        <w:tc>
          <w:tcPr>
            <w:tcW w:w="1703" w:type="dxa"/>
            <w:tcBorders>
              <w:tl2br w:val="nil"/>
              <w:tr2bl w:val="nil"/>
            </w:tcBorders>
            <w:shd w:val="clear" w:color="auto" w:fill="auto"/>
            <w:vAlign w:val="center"/>
          </w:tcPr>
          <w:p w14:paraId="50F63D36">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3E2F3C0D">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3E252330">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rPr>
              <w:t>020045</w:t>
            </w:r>
          </w:p>
        </w:tc>
      </w:tr>
      <w:tr w14:paraId="1C38B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3B546C1">
            <w:pPr>
              <w:pStyle w:val="20"/>
              <w:bidi w:val="0"/>
            </w:pPr>
          </w:p>
        </w:tc>
        <w:tc>
          <w:tcPr>
            <w:tcW w:w="1703" w:type="dxa"/>
            <w:tcBorders>
              <w:tl2br w:val="nil"/>
              <w:tr2bl w:val="nil"/>
            </w:tcBorders>
            <w:shd w:val="clear" w:color="auto" w:fill="auto"/>
            <w:vAlign w:val="center"/>
          </w:tcPr>
          <w:p w14:paraId="111677CA">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舒斌</w:t>
            </w:r>
          </w:p>
        </w:tc>
        <w:tc>
          <w:tcPr>
            <w:tcW w:w="3981" w:type="dxa"/>
            <w:tcBorders>
              <w:tl2br w:val="nil"/>
              <w:tr2bl w:val="nil"/>
            </w:tcBorders>
            <w:shd w:val="clear" w:color="auto" w:fill="auto"/>
            <w:vAlign w:val="center"/>
          </w:tcPr>
          <w:p w14:paraId="1C2661F6">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0800000000205889</w:t>
            </w:r>
          </w:p>
        </w:tc>
        <w:tc>
          <w:tcPr>
            <w:tcW w:w="1897" w:type="dxa"/>
            <w:tcBorders>
              <w:tl2br w:val="nil"/>
              <w:tr2bl w:val="nil"/>
            </w:tcBorders>
            <w:shd w:val="clear" w:color="auto" w:fill="auto"/>
            <w:vAlign w:val="center"/>
          </w:tcPr>
          <w:p w14:paraId="54F8E1EB">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013031</w:t>
            </w:r>
          </w:p>
        </w:tc>
      </w:tr>
      <w:tr w14:paraId="559B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4BB153F">
            <w:pPr>
              <w:pStyle w:val="20"/>
              <w:bidi w:val="0"/>
            </w:pPr>
          </w:p>
        </w:tc>
        <w:tc>
          <w:tcPr>
            <w:tcW w:w="1703" w:type="dxa"/>
            <w:tcBorders>
              <w:tl2br w:val="nil"/>
              <w:tr2bl w:val="nil"/>
            </w:tcBorders>
            <w:shd w:val="clear" w:color="auto" w:fill="auto"/>
            <w:vAlign w:val="center"/>
          </w:tcPr>
          <w:p w14:paraId="1B200DC0">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岳强</w:t>
            </w:r>
          </w:p>
        </w:tc>
        <w:tc>
          <w:tcPr>
            <w:tcW w:w="3981" w:type="dxa"/>
            <w:tcBorders>
              <w:tl2br w:val="nil"/>
              <w:tr2bl w:val="nil"/>
            </w:tcBorders>
            <w:shd w:val="clear" w:color="auto" w:fill="auto"/>
            <w:vAlign w:val="center"/>
          </w:tcPr>
          <w:p w14:paraId="1D0DB75A">
            <w:pPr>
              <w:pStyle w:val="20"/>
              <w:bidi w:val="0"/>
              <w:ind w:firstLine="0" w:firstLineChars="0"/>
            </w:pPr>
            <w:r>
              <w:rPr>
                <w:rFonts w:hint="eastAsia"/>
              </w:rPr>
              <w:t>1800000000200682</w:t>
            </w:r>
            <w:r>
              <w:rPr>
                <w:rFonts w:hint="eastAsia"/>
              </w:rPr>
              <w:tab/>
            </w:r>
          </w:p>
        </w:tc>
        <w:tc>
          <w:tcPr>
            <w:tcW w:w="1897" w:type="dxa"/>
            <w:tcBorders>
              <w:tl2br w:val="nil"/>
              <w:tr2bl w:val="nil"/>
            </w:tcBorders>
            <w:shd w:val="clear" w:color="auto" w:fill="auto"/>
            <w:vAlign w:val="center"/>
          </w:tcPr>
          <w:p w14:paraId="012A2CF7">
            <w:pPr>
              <w:pStyle w:val="20"/>
              <w:bidi w:val="0"/>
              <w:ind w:firstLine="0" w:firstLineChars="0"/>
            </w:pPr>
            <w:r>
              <w:rPr>
                <w:rFonts w:hint="eastAsia"/>
              </w:rPr>
              <w:t>024118</w:t>
            </w:r>
          </w:p>
        </w:tc>
      </w:tr>
      <w:tr w14:paraId="6DE0D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A879D4F">
            <w:pPr>
              <w:pStyle w:val="20"/>
              <w:bidi w:val="0"/>
            </w:pPr>
          </w:p>
        </w:tc>
        <w:tc>
          <w:tcPr>
            <w:tcW w:w="1703" w:type="dxa"/>
            <w:tcBorders>
              <w:tl2br w:val="nil"/>
              <w:tr2bl w:val="nil"/>
            </w:tcBorders>
            <w:shd w:val="clear" w:color="auto" w:fill="auto"/>
            <w:vAlign w:val="center"/>
          </w:tcPr>
          <w:p w14:paraId="6A664D63">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41B1560D">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color w:val="auto"/>
                <w:sz w:val="24"/>
                <w:szCs w:val="24"/>
              </w:rPr>
              <w:t>0800000000102212</w:t>
            </w:r>
          </w:p>
        </w:tc>
        <w:tc>
          <w:tcPr>
            <w:tcW w:w="1897" w:type="dxa"/>
            <w:tcBorders>
              <w:tl2br w:val="nil"/>
              <w:tr2bl w:val="nil"/>
            </w:tcBorders>
            <w:shd w:val="clear" w:color="auto" w:fill="auto"/>
            <w:vAlign w:val="center"/>
          </w:tcPr>
          <w:p w14:paraId="4AD32DE8">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color w:val="auto"/>
                <w:sz w:val="24"/>
                <w:szCs w:val="24"/>
              </w:rPr>
              <w:t>002352</w:t>
            </w:r>
          </w:p>
        </w:tc>
      </w:tr>
      <w:tr w14:paraId="2C09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277507C">
            <w:pPr>
              <w:pStyle w:val="20"/>
              <w:bidi w:val="0"/>
            </w:pPr>
            <w:r>
              <w:t>技术专家</w:t>
            </w:r>
          </w:p>
        </w:tc>
        <w:tc>
          <w:tcPr>
            <w:tcW w:w="7581" w:type="dxa"/>
            <w:gridSpan w:val="3"/>
            <w:tcBorders>
              <w:tl2br w:val="nil"/>
              <w:tr2bl w:val="nil"/>
            </w:tcBorders>
            <w:shd w:val="clear" w:color="auto" w:fill="auto"/>
            <w:vAlign w:val="center"/>
          </w:tcPr>
          <w:p w14:paraId="1F15031C">
            <w:pPr>
              <w:pStyle w:val="20"/>
              <w:bidi w:val="0"/>
            </w:pPr>
            <w:r>
              <w:t>/</w:t>
            </w:r>
          </w:p>
        </w:tc>
      </w:tr>
      <w:tr w14:paraId="37CF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39BD0D5">
            <w:pPr>
              <w:pStyle w:val="20"/>
              <w:bidi w:val="0"/>
            </w:pPr>
            <w:r>
              <w:t>现场勘察人员及时间</w:t>
            </w:r>
          </w:p>
        </w:tc>
        <w:tc>
          <w:tcPr>
            <w:tcW w:w="7581" w:type="dxa"/>
            <w:gridSpan w:val="3"/>
            <w:tcBorders>
              <w:tl2br w:val="nil"/>
              <w:tr2bl w:val="nil"/>
            </w:tcBorders>
            <w:shd w:val="clear" w:color="auto" w:fill="auto"/>
            <w:vAlign w:val="center"/>
          </w:tcPr>
          <w:p w14:paraId="5910C38F">
            <w:pPr>
              <w:pStyle w:val="20"/>
              <w:bidi w:val="0"/>
              <w:rPr>
                <w:rFonts w:hint="default"/>
                <w:lang w:val="en-US" w:eastAsia="zh-CN"/>
              </w:rPr>
            </w:pPr>
            <w:r>
              <w:rPr>
                <w:rFonts w:hint="eastAsia"/>
                <w:lang w:val="en-US" w:eastAsia="zh-CN"/>
              </w:rPr>
              <w:t>杨尚达、杨兴 2025.3.6</w:t>
            </w:r>
          </w:p>
        </w:tc>
      </w:tr>
      <w:tr w14:paraId="55FB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E57D5F0">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73F950EA">
            <w:pPr>
              <w:pStyle w:val="20"/>
              <w:bidi w:val="0"/>
              <w:rPr>
                <w:rFonts w:hint="default"/>
                <w:lang w:val="en-US" w:eastAsia="zh-CN"/>
              </w:rPr>
            </w:pPr>
          </w:p>
        </w:tc>
      </w:tr>
      <w:tr w14:paraId="61FB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6F951E06">
            <w:pPr>
              <w:pStyle w:val="20"/>
              <w:bidi w:val="0"/>
            </w:pPr>
            <w:r>
              <w:t>项目简介</w:t>
            </w:r>
          </w:p>
        </w:tc>
        <w:tc>
          <w:tcPr>
            <w:tcW w:w="7581" w:type="dxa"/>
            <w:gridSpan w:val="3"/>
            <w:tcBorders>
              <w:tl2br w:val="nil"/>
              <w:tr2bl w:val="nil"/>
            </w:tcBorders>
            <w:shd w:val="clear" w:color="auto" w:fill="auto"/>
            <w:vAlign w:val="top"/>
          </w:tcPr>
          <w:p w14:paraId="6BE3DBD2">
            <w:pPr>
              <w:pStyle w:val="20"/>
              <w:bidi w:val="0"/>
              <w:ind w:firstLine="480" w:firstLineChars="200"/>
              <w:rPr>
                <w:rFonts w:hint="eastAsia"/>
                <w:lang w:eastAsia="zh-CN"/>
              </w:rPr>
            </w:pPr>
            <w:r>
              <w:rPr>
                <w:rFonts w:hint="eastAsia"/>
                <w:lang w:eastAsia="zh-CN"/>
              </w:rPr>
              <w:t>镇远县大地加油站成立于2015年04月14日，位于贵州省黔东南苗族侗族自治州镇远县大地乡小路岩，企业类型为个人独资企业，投资人：赖栋洲。加油站油罐区设置埋地油罐3个，其中25m392#汽油油罐1个，25m395#汽油油罐1个（暂停使用），25m30#柴油油罐1个，加油站油罐总容积为62.5m3（柴油罐容量折半计入油罐总容量），属于三级加油站。加油区设置3台单枪自吸式加油机，其中92#汽油加油机1台，95#汽油加油机1台（暂停使用），25m30#柴油加油机1台。</w:t>
            </w:r>
          </w:p>
          <w:p w14:paraId="42056C57">
            <w:pPr>
              <w:pStyle w:val="20"/>
              <w:bidi w:val="0"/>
              <w:ind w:firstLine="480" w:firstLineChars="200"/>
              <w:rPr>
                <w:rFonts w:hint="eastAsia"/>
                <w:lang w:eastAsia="zh-CN"/>
              </w:rPr>
            </w:pPr>
            <w:r>
              <w:rPr>
                <w:rFonts w:hint="eastAsia"/>
                <w:lang w:eastAsia="zh-CN"/>
              </w:rPr>
              <w:t>评价结论：镇远县大地加油站现状安全条件、安全设施符合现行国家相关法律、法规的相关要求，具备安全生产条件。</w:t>
            </w:r>
          </w:p>
          <w:p w14:paraId="4C7A731F">
            <w:pPr>
              <w:pStyle w:val="7"/>
              <w:ind w:left="0" w:leftChars="0" w:firstLine="0" w:firstLineChars="0"/>
              <w:jc w:val="both"/>
            </w:pPr>
          </w:p>
        </w:tc>
      </w:tr>
      <w:tr w14:paraId="289B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612755A9">
            <w:pPr>
              <w:pStyle w:val="20"/>
              <w:bidi w:val="0"/>
            </w:pPr>
            <w:r>
              <w:t>现场照片</w:t>
            </w:r>
          </w:p>
        </w:tc>
        <w:tc>
          <w:tcPr>
            <w:tcW w:w="7581" w:type="dxa"/>
            <w:gridSpan w:val="3"/>
            <w:tcBorders>
              <w:tl2br w:val="nil"/>
              <w:tr2bl w:val="nil"/>
            </w:tcBorders>
            <w:shd w:val="clear" w:color="auto" w:fill="auto"/>
            <w:vAlign w:val="top"/>
          </w:tcPr>
          <w:p w14:paraId="623DDE5A">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19500" cy="2258695"/>
                  <wp:effectExtent l="0" t="0" r="0" b="8255"/>
                  <wp:docPr id="73" name="图片 73"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检查 (1)"/>
                          <pic:cNvPicPr>
                            <a:picLocks noChangeAspect="1"/>
                          </pic:cNvPicPr>
                        </pic:nvPicPr>
                        <pic:blipFill>
                          <a:blip r:embed="rId61"/>
                          <a:stretch>
                            <a:fillRect/>
                          </a:stretch>
                        </pic:blipFill>
                        <pic:spPr>
                          <a:xfrm>
                            <a:off x="0" y="0"/>
                            <a:ext cx="3619500" cy="2258695"/>
                          </a:xfrm>
                          <a:prstGeom prst="rect">
                            <a:avLst/>
                          </a:prstGeom>
                        </pic:spPr>
                      </pic:pic>
                    </a:graphicData>
                  </a:graphic>
                </wp:inline>
              </w:drawing>
            </w:r>
          </w:p>
          <w:p w14:paraId="18A7891E">
            <w:pPr>
              <w:rPr>
                <w:rFonts w:hint="default"/>
                <w:lang w:val="en-US" w:eastAsia="zh-CN"/>
              </w:rPr>
            </w:pPr>
            <w:r>
              <w:rPr>
                <w:rFonts w:hint="default"/>
                <w:lang w:val="en-US" w:eastAsia="zh-CN"/>
              </w:rPr>
              <w:drawing>
                <wp:inline distT="0" distB="0" distL="114300" distR="114300">
                  <wp:extent cx="3652520" cy="2531110"/>
                  <wp:effectExtent l="0" t="0" r="5080" b="2540"/>
                  <wp:docPr id="74" name="图片 74" descr="检查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检查 (7)"/>
                          <pic:cNvPicPr>
                            <a:picLocks noChangeAspect="1"/>
                          </pic:cNvPicPr>
                        </pic:nvPicPr>
                        <pic:blipFill>
                          <a:blip r:embed="rId62"/>
                          <a:stretch>
                            <a:fillRect/>
                          </a:stretch>
                        </pic:blipFill>
                        <pic:spPr>
                          <a:xfrm>
                            <a:off x="0" y="0"/>
                            <a:ext cx="3652520" cy="2531110"/>
                          </a:xfrm>
                          <a:prstGeom prst="rect">
                            <a:avLst/>
                          </a:prstGeom>
                        </pic:spPr>
                      </pic:pic>
                    </a:graphicData>
                  </a:graphic>
                </wp:inline>
              </w:drawing>
            </w:r>
          </w:p>
          <w:p w14:paraId="06C07849">
            <w:pPr>
              <w:rPr>
                <w:rFonts w:hint="default"/>
                <w:lang w:val="en-US" w:eastAsia="zh-CN"/>
              </w:rPr>
            </w:pPr>
            <w:r>
              <w:rPr>
                <w:rFonts w:hint="default"/>
                <w:lang w:val="en-US" w:eastAsia="zh-CN"/>
              </w:rPr>
              <w:drawing>
                <wp:inline distT="0" distB="0" distL="114300" distR="114300">
                  <wp:extent cx="3679825" cy="2470785"/>
                  <wp:effectExtent l="0" t="0" r="15875" b="5715"/>
                  <wp:docPr id="75" name="图片 75" descr="检查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检查 (10)"/>
                          <pic:cNvPicPr>
                            <a:picLocks noChangeAspect="1"/>
                          </pic:cNvPicPr>
                        </pic:nvPicPr>
                        <pic:blipFill>
                          <a:blip r:embed="rId63"/>
                          <a:stretch>
                            <a:fillRect/>
                          </a:stretch>
                        </pic:blipFill>
                        <pic:spPr>
                          <a:xfrm>
                            <a:off x="0" y="0"/>
                            <a:ext cx="3679825" cy="2470785"/>
                          </a:xfrm>
                          <a:prstGeom prst="rect">
                            <a:avLst/>
                          </a:prstGeom>
                        </pic:spPr>
                      </pic:pic>
                    </a:graphicData>
                  </a:graphic>
                </wp:inline>
              </w:drawing>
            </w:r>
          </w:p>
          <w:p w14:paraId="3C2D38A2">
            <w:pPr>
              <w:pStyle w:val="20"/>
              <w:bidi w:val="0"/>
              <w:rPr>
                <w:rFonts w:hint="default"/>
                <w:lang w:val="en-US" w:eastAsia="zh-CN"/>
              </w:rPr>
            </w:pPr>
          </w:p>
        </w:tc>
      </w:tr>
      <w:tr w14:paraId="680F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FD4B41E">
            <w:pPr>
              <w:pStyle w:val="20"/>
              <w:bidi w:val="0"/>
            </w:pPr>
            <w:r>
              <w:t>被评价单位信息反馈情况</w:t>
            </w:r>
          </w:p>
        </w:tc>
        <w:tc>
          <w:tcPr>
            <w:tcW w:w="7581" w:type="dxa"/>
            <w:gridSpan w:val="3"/>
            <w:tcBorders>
              <w:tl2br w:val="nil"/>
              <w:tr2bl w:val="nil"/>
            </w:tcBorders>
            <w:shd w:val="clear" w:color="auto" w:fill="auto"/>
            <w:vAlign w:val="center"/>
          </w:tcPr>
          <w:p w14:paraId="7FC60EB0">
            <w:pPr>
              <w:pStyle w:val="20"/>
              <w:bidi w:val="0"/>
            </w:pPr>
            <w:r>
              <w:t>满意</w:t>
            </w:r>
          </w:p>
        </w:tc>
      </w:tr>
    </w:tbl>
    <w:p w14:paraId="350DE398">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5971540" cy="8629650"/>
            <wp:effectExtent l="0" t="0" r="10160" b="0"/>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64"/>
                    <a:stretch>
                      <a:fillRect/>
                    </a:stretch>
                  </pic:blipFill>
                  <pic:spPr>
                    <a:xfrm>
                      <a:off x="0" y="0"/>
                      <a:ext cx="5971540" cy="8629650"/>
                    </a:xfrm>
                    <a:prstGeom prst="rect">
                      <a:avLst/>
                    </a:prstGeom>
                    <a:noFill/>
                    <a:ln>
                      <a:noFill/>
                    </a:ln>
                  </pic:spPr>
                </pic:pic>
              </a:graphicData>
            </a:graphic>
          </wp:inline>
        </w:drawing>
      </w:r>
    </w:p>
    <w:p w14:paraId="4A6C4D13">
      <w:pPr>
        <w:jc w:val="left"/>
      </w:pPr>
      <w:r>
        <w:rPr>
          <w:rFonts w:hint="eastAsia"/>
          <w:lang w:val="en-US" w:eastAsia="zh-CN"/>
        </w:rPr>
        <w:t>报告外封：</w:t>
      </w:r>
      <w:r>
        <w:drawing>
          <wp:inline distT="0" distB="0" distL="114300" distR="114300">
            <wp:extent cx="5990590" cy="8372475"/>
            <wp:effectExtent l="0" t="0" r="10160" b="9525"/>
            <wp:docPr id="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pic:cNvPicPr>
                      <a:picLocks noChangeAspect="1"/>
                    </pic:cNvPicPr>
                  </pic:nvPicPr>
                  <pic:blipFill>
                    <a:blip r:embed="rId65"/>
                    <a:stretch>
                      <a:fillRect/>
                    </a:stretch>
                  </pic:blipFill>
                  <pic:spPr>
                    <a:xfrm>
                      <a:off x="0" y="0"/>
                      <a:ext cx="5990590" cy="8372475"/>
                    </a:xfrm>
                    <a:prstGeom prst="rect">
                      <a:avLst/>
                    </a:prstGeom>
                    <a:noFill/>
                    <a:ln>
                      <a:noFill/>
                    </a:ln>
                  </pic:spPr>
                </pic:pic>
              </a:graphicData>
            </a:graphic>
          </wp:inline>
        </w:drawing>
      </w:r>
    </w:p>
    <w:p w14:paraId="4A9504B0">
      <w:pPr>
        <w:pStyle w:val="16"/>
        <w:spacing w:after="0"/>
        <w:ind w:left="0" w:leftChars="0" w:firstLine="0" w:firstLineChars="0"/>
        <w:jc w:val="left"/>
        <w:rPr>
          <w:rFonts w:hint="eastAsia"/>
          <w:lang w:val="en-US" w:eastAsia="zh-CN"/>
        </w:rPr>
      </w:pPr>
      <w:r>
        <w:rPr>
          <w:rFonts w:hint="eastAsia"/>
          <w:lang w:val="en-US" w:eastAsia="zh-CN"/>
        </w:rPr>
        <w:t>报告内封：</w:t>
      </w:r>
    </w:p>
    <w:p w14:paraId="7620F928">
      <w:r>
        <w:drawing>
          <wp:inline distT="0" distB="0" distL="114300" distR="114300">
            <wp:extent cx="5753100" cy="8324215"/>
            <wp:effectExtent l="0" t="0" r="0" b="635"/>
            <wp:docPr id="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
                    <pic:cNvPicPr>
                      <a:picLocks noChangeAspect="1"/>
                    </pic:cNvPicPr>
                  </pic:nvPicPr>
                  <pic:blipFill>
                    <a:blip r:embed="rId66"/>
                    <a:stretch>
                      <a:fillRect/>
                    </a:stretch>
                  </pic:blipFill>
                  <pic:spPr>
                    <a:xfrm>
                      <a:off x="0" y="0"/>
                      <a:ext cx="5753100" cy="8324215"/>
                    </a:xfrm>
                    <a:prstGeom prst="rect">
                      <a:avLst/>
                    </a:prstGeom>
                    <a:noFill/>
                    <a:ln>
                      <a:noFill/>
                    </a:ln>
                  </pic:spPr>
                </pic:pic>
              </a:graphicData>
            </a:graphic>
          </wp:inline>
        </w:drawing>
      </w:r>
    </w:p>
    <w:p w14:paraId="73963E59">
      <w:pPr>
        <w:pStyle w:val="16"/>
        <w:spacing w:after="0"/>
        <w:ind w:left="0" w:leftChars="0" w:firstLine="0" w:firstLineChars="0"/>
        <w:jc w:val="left"/>
        <w:rPr>
          <w:rFonts w:hint="eastAsia"/>
          <w:lang w:val="en-US" w:eastAsia="zh-CN"/>
        </w:rPr>
      </w:pPr>
      <w:r>
        <w:rPr>
          <w:rFonts w:hint="eastAsia"/>
          <w:lang w:val="en-US" w:eastAsia="zh-CN"/>
        </w:rPr>
        <w:t>签字页：</w:t>
      </w:r>
    </w:p>
    <w:p w14:paraId="7F0E5EB2">
      <w:r>
        <w:drawing>
          <wp:inline distT="0" distB="0" distL="114300" distR="114300">
            <wp:extent cx="5800090" cy="8362315"/>
            <wp:effectExtent l="0" t="0" r="10160" b="635"/>
            <wp:docPr id="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
                    <pic:cNvPicPr>
                      <a:picLocks noChangeAspect="1"/>
                    </pic:cNvPicPr>
                  </pic:nvPicPr>
                  <pic:blipFill>
                    <a:blip r:embed="rId67"/>
                    <a:stretch>
                      <a:fillRect/>
                    </a:stretch>
                  </pic:blipFill>
                  <pic:spPr>
                    <a:xfrm>
                      <a:off x="0" y="0"/>
                      <a:ext cx="5800090" cy="8362315"/>
                    </a:xfrm>
                    <a:prstGeom prst="rect">
                      <a:avLst/>
                    </a:prstGeom>
                    <a:noFill/>
                    <a:ln>
                      <a:noFill/>
                    </a:ln>
                  </pic:spPr>
                </pic:pic>
              </a:graphicData>
            </a:graphic>
          </wp:inline>
        </w:drawing>
      </w:r>
    </w:p>
    <w:p w14:paraId="347EA7FB">
      <w:pPr>
        <w:pStyle w:val="16"/>
        <w:spacing w:after="0"/>
        <w:ind w:left="0" w:leftChars="0" w:firstLine="0" w:firstLineChars="0"/>
        <w:jc w:val="left"/>
        <w:rPr>
          <w:rFonts w:hint="eastAsia"/>
          <w:lang w:val="en-US" w:eastAsia="zh-CN"/>
        </w:rPr>
      </w:pPr>
      <w:r>
        <w:rPr>
          <w:rFonts w:hint="eastAsia"/>
          <w:lang w:val="en-US" w:eastAsia="zh-CN"/>
        </w:rPr>
        <w:t>结论页：</w:t>
      </w:r>
    </w:p>
    <w:p w14:paraId="6D4E5168">
      <w:r>
        <w:drawing>
          <wp:inline distT="0" distB="0" distL="114300" distR="114300">
            <wp:extent cx="5923915" cy="8296275"/>
            <wp:effectExtent l="0" t="0" r="635" b="9525"/>
            <wp:docPr id="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
                    <pic:cNvPicPr>
                      <a:picLocks noChangeAspect="1"/>
                    </pic:cNvPicPr>
                  </pic:nvPicPr>
                  <pic:blipFill>
                    <a:blip r:embed="rId68"/>
                    <a:stretch>
                      <a:fillRect/>
                    </a:stretch>
                  </pic:blipFill>
                  <pic:spPr>
                    <a:xfrm>
                      <a:off x="0" y="0"/>
                      <a:ext cx="5923915" cy="8296275"/>
                    </a:xfrm>
                    <a:prstGeom prst="rect">
                      <a:avLst/>
                    </a:prstGeom>
                    <a:noFill/>
                    <a:ln>
                      <a:noFill/>
                    </a:ln>
                  </pic:spPr>
                </pic:pic>
              </a:graphicData>
            </a:graphic>
          </wp:inline>
        </w:drawing>
      </w:r>
    </w:p>
    <w:p w14:paraId="013CDD27">
      <w:pPr>
        <w:pStyle w:val="16"/>
      </w:pPr>
    </w:p>
    <w:p w14:paraId="51110977">
      <w:pPr>
        <w:pStyle w:val="16"/>
        <w:spacing w:after="0"/>
        <w:ind w:left="0" w:leftChars="0" w:firstLine="0" w:firstLineChars="0"/>
        <w:jc w:val="center"/>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33CAE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CC7696E">
            <w:pPr>
              <w:pStyle w:val="20"/>
              <w:bidi w:val="0"/>
            </w:pPr>
            <w:r>
              <w:t>项目名称</w:t>
            </w:r>
          </w:p>
        </w:tc>
        <w:tc>
          <w:tcPr>
            <w:tcW w:w="7581" w:type="dxa"/>
            <w:gridSpan w:val="3"/>
            <w:tcBorders>
              <w:tl2br w:val="nil"/>
              <w:tr2bl w:val="nil"/>
            </w:tcBorders>
            <w:shd w:val="clear" w:color="auto" w:fill="auto"/>
            <w:vAlign w:val="center"/>
          </w:tcPr>
          <w:p w14:paraId="17259778">
            <w:pPr>
              <w:jc w:val="left"/>
              <w:rPr>
                <w:rFonts w:hint="eastAsia" w:eastAsia="宋体"/>
                <w:lang w:val="en-US" w:eastAsia="zh-CN"/>
              </w:rPr>
            </w:pPr>
            <w:r>
              <w:rPr>
                <w:rFonts w:hint="eastAsia" w:ascii="宋体" w:hAnsi="宋体" w:eastAsia="宋体" w:cs="Times New Roman"/>
                <w:color w:val="000000"/>
                <w:kern w:val="0"/>
                <w:sz w:val="24"/>
                <w:szCs w:val="20"/>
                <w:lang w:val="en-US" w:eastAsia="zh-CN" w:bidi="ar-SA"/>
              </w:rPr>
              <w:t>黎平县九潮加油站（普通合伙）安全现状评价</w:t>
            </w:r>
          </w:p>
        </w:tc>
      </w:tr>
      <w:tr w14:paraId="6C1C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7144F1D">
            <w:pPr>
              <w:pStyle w:val="20"/>
              <w:bidi w:val="0"/>
            </w:pPr>
            <w:r>
              <w:t>完成时间</w:t>
            </w:r>
          </w:p>
        </w:tc>
        <w:tc>
          <w:tcPr>
            <w:tcW w:w="7581" w:type="dxa"/>
            <w:gridSpan w:val="3"/>
            <w:tcBorders>
              <w:tl2br w:val="nil"/>
              <w:tr2bl w:val="nil"/>
            </w:tcBorders>
            <w:shd w:val="clear" w:color="auto" w:fill="auto"/>
            <w:vAlign w:val="center"/>
          </w:tcPr>
          <w:p w14:paraId="300F65C8">
            <w:pPr>
              <w:pStyle w:val="20"/>
              <w:bidi w:val="0"/>
              <w:rPr>
                <w:rFonts w:hint="default"/>
                <w:lang w:val="en-US" w:eastAsia="zh-CN"/>
              </w:rPr>
            </w:pPr>
            <w:r>
              <w:rPr>
                <w:rFonts w:hint="eastAsia"/>
                <w:lang w:val="en-US" w:eastAsia="zh-CN"/>
              </w:rPr>
              <w:t>2025.3.20</w:t>
            </w:r>
          </w:p>
        </w:tc>
      </w:tr>
      <w:tr w14:paraId="6DE0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74195EE8">
            <w:pPr>
              <w:pStyle w:val="20"/>
              <w:bidi w:val="0"/>
            </w:pPr>
            <w:r>
              <w:rPr>
                <w:rFonts w:hint="eastAsia"/>
              </w:rPr>
              <w:t>评价人员</w:t>
            </w:r>
          </w:p>
        </w:tc>
      </w:tr>
      <w:tr w14:paraId="6554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4F2BF6C">
            <w:pPr>
              <w:pStyle w:val="20"/>
              <w:bidi w:val="0"/>
            </w:pPr>
          </w:p>
        </w:tc>
        <w:tc>
          <w:tcPr>
            <w:tcW w:w="1703" w:type="dxa"/>
            <w:tcBorders>
              <w:tl2br w:val="nil"/>
              <w:tr2bl w:val="nil"/>
            </w:tcBorders>
            <w:shd w:val="clear" w:color="auto" w:fill="auto"/>
            <w:vAlign w:val="center"/>
          </w:tcPr>
          <w:p w14:paraId="1858FBA0">
            <w:pPr>
              <w:pStyle w:val="20"/>
              <w:bidi w:val="0"/>
            </w:pPr>
            <w:r>
              <w:t>姓名</w:t>
            </w:r>
          </w:p>
        </w:tc>
        <w:tc>
          <w:tcPr>
            <w:tcW w:w="3981" w:type="dxa"/>
            <w:tcBorders>
              <w:tl2br w:val="nil"/>
              <w:tr2bl w:val="nil"/>
            </w:tcBorders>
            <w:shd w:val="clear" w:color="auto" w:fill="auto"/>
            <w:vAlign w:val="center"/>
          </w:tcPr>
          <w:p w14:paraId="2601058F">
            <w:pPr>
              <w:pStyle w:val="20"/>
              <w:bidi w:val="0"/>
            </w:pPr>
            <w:r>
              <w:t>资格证书号</w:t>
            </w:r>
          </w:p>
        </w:tc>
        <w:tc>
          <w:tcPr>
            <w:tcW w:w="1897" w:type="dxa"/>
            <w:tcBorders>
              <w:tl2br w:val="nil"/>
              <w:tr2bl w:val="nil"/>
            </w:tcBorders>
            <w:shd w:val="clear" w:color="auto" w:fill="auto"/>
            <w:vAlign w:val="center"/>
          </w:tcPr>
          <w:p w14:paraId="43EA3388">
            <w:pPr>
              <w:pStyle w:val="20"/>
              <w:bidi w:val="0"/>
            </w:pPr>
            <w:r>
              <w:t>从业号</w:t>
            </w:r>
          </w:p>
        </w:tc>
      </w:tr>
      <w:tr w14:paraId="018C0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D4706A6">
            <w:pPr>
              <w:pStyle w:val="20"/>
              <w:bidi w:val="0"/>
            </w:pPr>
            <w:r>
              <w:t>项目负责人</w:t>
            </w:r>
          </w:p>
        </w:tc>
        <w:tc>
          <w:tcPr>
            <w:tcW w:w="1703" w:type="dxa"/>
            <w:tcBorders>
              <w:tl2br w:val="nil"/>
              <w:tr2bl w:val="nil"/>
            </w:tcBorders>
            <w:shd w:val="clear" w:color="auto" w:fill="auto"/>
            <w:vAlign w:val="center"/>
          </w:tcPr>
          <w:p w14:paraId="4FA62D8F">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7CE2C657">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0256F6B5">
            <w:pPr>
              <w:pStyle w:val="20"/>
              <w:bidi w:val="0"/>
              <w:ind w:firstLine="0" w:firstLineChars="0"/>
            </w:pPr>
            <w:r>
              <w:rPr>
                <w:rFonts w:hint="eastAsia" w:ascii="宋体" w:hAnsi="宋体" w:eastAsia="宋体" w:cs="宋体"/>
                <w:sz w:val="24"/>
                <w:szCs w:val="24"/>
                <w:lang w:val="en-US" w:eastAsia="zh-CN"/>
              </w:rPr>
              <w:t>041530</w:t>
            </w:r>
          </w:p>
        </w:tc>
      </w:tr>
      <w:tr w14:paraId="32AA6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72227A5A">
            <w:pPr>
              <w:pStyle w:val="20"/>
              <w:bidi w:val="0"/>
            </w:pPr>
            <w:r>
              <w:t>项目组成员</w:t>
            </w:r>
          </w:p>
        </w:tc>
        <w:tc>
          <w:tcPr>
            <w:tcW w:w="1703" w:type="dxa"/>
            <w:tcBorders>
              <w:tl2br w:val="nil"/>
              <w:tr2bl w:val="nil"/>
            </w:tcBorders>
            <w:shd w:val="clear" w:color="auto" w:fill="auto"/>
            <w:vAlign w:val="center"/>
          </w:tcPr>
          <w:p w14:paraId="4DD9B5B3">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5E84C079">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009A8951">
            <w:pPr>
              <w:pStyle w:val="20"/>
              <w:bidi w:val="0"/>
              <w:ind w:firstLine="0" w:firstLineChars="0"/>
            </w:pPr>
            <w:r>
              <w:rPr>
                <w:rFonts w:hint="eastAsia"/>
              </w:rPr>
              <w:t>037095</w:t>
            </w:r>
          </w:p>
        </w:tc>
      </w:tr>
      <w:tr w14:paraId="7EFE3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622D47E6">
            <w:pPr>
              <w:pStyle w:val="20"/>
              <w:bidi w:val="0"/>
            </w:pPr>
          </w:p>
        </w:tc>
        <w:tc>
          <w:tcPr>
            <w:tcW w:w="1703" w:type="dxa"/>
            <w:tcBorders>
              <w:tl2br w:val="nil"/>
              <w:tr2bl w:val="nil"/>
            </w:tcBorders>
            <w:shd w:val="clear" w:color="auto" w:fill="auto"/>
            <w:vAlign w:val="center"/>
          </w:tcPr>
          <w:p w14:paraId="3B471A1D">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1E6A3D9B">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0AB7D5D3">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rPr>
              <w:t>020045</w:t>
            </w:r>
          </w:p>
        </w:tc>
      </w:tr>
      <w:tr w14:paraId="5BD8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934E786">
            <w:pPr>
              <w:pStyle w:val="20"/>
              <w:bidi w:val="0"/>
            </w:pPr>
          </w:p>
        </w:tc>
        <w:tc>
          <w:tcPr>
            <w:tcW w:w="1703" w:type="dxa"/>
            <w:tcBorders>
              <w:tl2br w:val="nil"/>
              <w:tr2bl w:val="nil"/>
            </w:tcBorders>
            <w:shd w:val="clear" w:color="auto" w:fill="auto"/>
            <w:vAlign w:val="center"/>
          </w:tcPr>
          <w:p w14:paraId="66760389">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舒斌</w:t>
            </w:r>
          </w:p>
        </w:tc>
        <w:tc>
          <w:tcPr>
            <w:tcW w:w="3981" w:type="dxa"/>
            <w:tcBorders>
              <w:tl2br w:val="nil"/>
              <w:tr2bl w:val="nil"/>
            </w:tcBorders>
            <w:shd w:val="clear" w:color="auto" w:fill="auto"/>
            <w:vAlign w:val="center"/>
          </w:tcPr>
          <w:p w14:paraId="7428E409">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0800000000205889</w:t>
            </w:r>
          </w:p>
        </w:tc>
        <w:tc>
          <w:tcPr>
            <w:tcW w:w="1897" w:type="dxa"/>
            <w:tcBorders>
              <w:tl2br w:val="nil"/>
              <w:tr2bl w:val="nil"/>
            </w:tcBorders>
            <w:shd w:val="clear" w:color="auto" w:fill="auto"/>
            <w:vAlign w:val="center"/>
          </w:tcPr>
          <w:p w14:paraId="279F766E">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013031</w:t>
            </w:r>
          </w:p>
        </w:tc>
      </w:tr>
      <w:tr w14:paraId="68B2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AD33AE8">
            <w:pPr>
              <w:pStyle w:val="20"/>
              <w:bidi w:val="0"/>
            </w:pPr>
          </w:p>
        </w:tc>
        <w:tc>
          <w:tcPr>
            <w:tcW w:w="1703" w:type="dxa"/>
            <w:tcBorders>
              <w:tl2br w:val="nil"/>
              <w:tr2bl w:val="nil"/>
            </w:tcBorders>
            <w:shd w:val="clear" w:color="auto" w:fill="auto"/>
            <w:vAlign w:val="center"/>
          </w:tcPr>
          <w:p w14:paraId="73B211A2">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岳强</w:t>
            </w:r>
          </w:p>
        </w:tc>
        <w:tc>
          <w:tcPr>
            <w:tcW w:w="3981" w:type="dxa"/>
            <w:tcBorders>
              <w:tl2br w:val="nil"/>
              <w:tr2bl w:val="nil"/>
            </w:tcBorders>
            <w:shd w:val="clear" w:color="auto" w:fill="auto"/>
            <w:vAlign w:val="center"/>
          </w:tcPr>
          <w:p w14:paraId="48935633">
            <w:pPr>
              <w:pStyle w:val="20"/>
              <w:bidi w:val="0"/>
              <w:ind w:firstLine="0" w:firstLineChars="0"/>
            </w:pPr>
            <w:r>
              <w:rPr>
                <w:rFonts w:hint="eastAsia"/>
              </w:rPr>
              <w:t>1800000000200682</w:t>
            </w:r>
            <w:r>
              <w:rPr>
                <w:rFonts w:hint="eastAsia"/>
              </w:rPr>
              <w:tab/>
            </w:r>
          </w:p>
        </w:tc>
        <w:tc>
          <w:tcPr>
            <w:tcW w:w="1897" w:type="dxa"/>
            <w:tcBorders>
              <w:tl2br w:val="nil"/>
              <w:tr2bl w:val="nil"/>
            </w:tcBorders>
            <w:shd w:val="clear" w:color="auto" w:fill="auto"/>
            <w:vAlign w:val="center"/>
          </w:tcPr>
          <w:p w14:paraId="7B758AE9">
            <w:pPr>
              <w:pStyle w:val="20"/>
              <w:bidi w:val="0"/>
              <w:ind w:firstLine="0" w:firstLineChars="0"/>
            </w:pPr>
            <w:r>
              <w:rPr>
                <w:rFonts w:hint="eastAsia"/>
              </w:rPr>
              <w:t>024118</w:t>
            </w:r>
          </w:p>
        </w:tc>
      </w:tr>
      <w:tr w14:paraId="7B1DE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3688DD2">
            <w:pPr>
              <w:pStyle w:val="20"/>
              <w:bidi w:val="0"/>
            </w:pPr>
          </w:p>
        </w:tc>
        <w:tc>
          <w:tcPr>
            <w:tcW w:w="1703" w:type="dxa"/>
            <w:tcBorders>
              <w:tl2br w:val="nil"/>
              <w:tr2bl w:val="nil"/>
            </w:tcBorders>
            <w:shd w:val="clear" w:color="auto" w:fill="auto"/>
            <w:vAlign w:val="center"/>
          </w:tcPr>
          <w:p w14:paraId="77D2784D">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19A8BCDB">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color w:val="auto"/>
                <w:sz w:val="24"/>
                <w:szCs w:val="24"/>
              </w:rPr>
              <w:t>0800000000102212</w:t>
            </w:r>
          </w:p>
        </w:tc>
        <w:tc>
          <w:tcPr>
            <w:tcW w:w="1897" w:type="dxa"/>
            <w:tcBorders>
              <w:tl2br w:val="nil"/>
              <w:tr2bl w:val="nil"/>
            </w:tcBorders>
            <w:shd w:val="clear" w:color="auto" w:fill="auto"/>
            <w:vAlign w:val="center"/>
          </w:tcPr>
          <w:p w14:paraId="260DF2AB">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color w:val="auto"/>
                <w:sz w:val="24"/>
                <w:szCs w:val="24"/>
              </w:rPr>
              <w:t>002352</w:t>
            </w:r>
          </w:p>
        </w:tc>
      </w:tr>
      <w:tr w14:paraId="7ABA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1A9ADE3">
            <w:pPr>
              <w:pStyle w:val="20"/>
              <w:bidi w:val="0"/>
            </w:pPr>
            <w:r>
              <w:t>技术专家</w:t>
            </w:r>
          </w:p>
        </w:tc>
        <w:tc>
          <w:tcPr>
            <w:tcW w:w="7581" w:type="dxa"/>
            <w:gridSpan w:val="3"/>
            <w:tcBorders>
              <w:tl2br w:val="nil"/>
              <w:tr2bl w:val="nil"/>
            </w:tcBorders>
            <w:shd w:val="clear" w:color="auto" w:fill="auto"/>
            <w:vAlign w:val="center"/>
          </w:tcPr>
          <w:p w14:paraId="44702E5E">
            <w:pPr>
              <w:pStyle w:val="20"/>
              <w:bidi w:val="0"/>
            </w:pPr>
            <w:r>
              <w:t>/</w:t>
            </w:r>
          </w:p>
        </w:tc>
      </w:tr>
      <w:tr w14:paraId="6D69A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07860C0">
            <w:pPr>
              <w:pStyle w:val="20"/>
              <w:bidi w:val="0"/>
            </w:pPr>
            <w:r>
              <w:t>现场勘察人员及时间</w:t>
            </w:r>
          </w:p>
        </w:tc>
        <w:tc>
          <w:tcPr>
            <w:tcW w:w="7581" w:type="dxa"/>
            <w:gridSpan w:val="3"/>
            <w:tcBorders>
              <w:tl2br w:val="nil"/>
              <w:tr2bl w:val="nil"/>
            </w:tcBorders>
            <w:shd w:val="clear" w:color="auto" w:fill="auto"/>
            <w:vAlign w:val="center"/>
          </w:tcPr>
          <w:p w14:paraId="311B02B4">
            <w:pPr>
              <w:pStyle w:val="20"/>
              <w:bidi w:val="0"/>
              <w:rPr>
                <w:rFonts w:hint="default"/>
                <w:lang w:val="en-US" w:eastAsia="zh-CN"/>
              </w:rPr>
            </w:pPr>
            <w:r>
              <w:rPr>
                <w:rFonts w:hint="eastAsia"/>
                <w:lang w:val="en-US" w:eastAsia="zh-CN"/>
              </w:rPr>
              <w:t>杨尚达、杨兴 2025.3.6</w:t>
            </w:r>
          </w:p>
        </w:tc>
      </w:tr>
      <w:tr w14:paraId="52E0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F6028DC">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40BC2835">
            <w:pPr>
              <w:pStyle w:val="20"/>
              <w:bidi w:val="0"/>
              <w:rPr>
                <w:rFonts w:hint="default"/>
                <w:lang w:val="en-US" w:eastAsia="zh-CN"/>
              </w:rPr>
            </w:pPr>
          </w:p>
        </w:tc>
      </w:tr>
      <w:tr w14:paraId="7723A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71E636F5">
            <w:pPr>
              <w:pStyle w:val="20"/>
              <w:bidi w:val="0"/>
            </w:pPr>
            <w:r>
              <w:t>项目简介</w:t>
            </w:r>
          </w:p>
        </w:tc>
        <w:tc>
          <w:tcPr>
            <w:tcW w:w="7581" w:type="dxa"/>
            <w:gridSpan w:val="3"/>
            <w:tcBorders>
              <w:tl2br w:val="nil"/>
              <w:tr2bl w:val="nil"/>
            </w:tcBorders>
            <w:shd w:val="clear" w:color="auto" w:fill="auto"/>
            <w:vAlign w:val="top"/>
          </w:tcPr>
          <w:p w14:paraId="50CDF5CB">
            <w:pPr>
              <w:pStyle w:val="20"/>
              <w:bidi w:val="0"/>
              <w:ind w:firstLine="480" w:firstLineChars="200"/>
              <w:rPr>
                <w:rFonts w:hint="eastAsia"/>
                <w:lang w:eastAsia="zh-CN"/>
              </w:rPr>
            </w:pPr>
            <w:r>
              <w:rPr>
                <w:rFonts w:hint="eastAsia"/>
                <w:lang w:eastAsia="zh-CN"/>
              </w:rPr>
              <w:t>黎平县九潮加油站（普通合伙）成立于2018年09月14日，位于黎平县九潮镇九潮道班对面，企业类型为普通合伙企业，执行事务合伙人：林建新。加油站油罐区设置埋地油罐4个，其中50m392#汽油油罐1个，50m395#汽油油罐1个，50m30#柴油油罐2个，加油站油罐总容积为150m3（柴油罐容量折半计入油罐总容量），为二级加油站。加油区设置4台加油机，其中：汽油双枪加油机2台，柴油双枪加油机2台。</w:t>
            </w:r>
          </w:p>
          <w:p w14:paraId="1B919ABB">
            <w:pPr>
              <w:pStyle w:val="20"/>
              <w:bidi w:val="0"/>
              <w:ind w:firstLine="480" w:firstLineChars="200"/>
              <w:rPr>
                <w:rFonts w:hint="eastAsia"/>
                <w:lang w:eastAsia="zh-CN"/>
              </w:rPr>
            </w:pPr>
            <w:r>
              <w:rPr>
                <w:rFonts w:hint="eastAsia"/>
                <w:lang w:eastAsia="zh-CN"/>
              </w:rPr>
              <w:t>企业为了客观了解该加油站当前的安全运行状况，预测其今后的安全运行风险，受黎平县九潮加油站（普通合伙）的委托，我公司（山东新安达工程咨询有限公司）对该加油站进行安全现状评价。</w:t>
            </w:r>
          </w:p>
          <w:p w14:paraId="4F0A30F7">
            <w:pPr>
              <w:pStyle w:val="20"/>
              <w:bidi w:val="0"/>
              <w:ind w:firstLine="480" w:firstLineChars="200"/>
              <w:rPr>
                <w:rFonts w:hint="eastAsia"/>
                <w:lang w:eastAsia="zh-CN"/>
              </w:rPr>
            </w:pPr>
            <w:r>
              <w:rPr>
                <w:rFonts w:hint="eastAsia"/>
                <w:lang w:eastAsia="zh-CN"/>
              </w:rPr>
              <w:t>评价结论：黎平县九潮加油站（普通合伙）现状安全条件、安全设施符合现行国家相关法律、法规的相关要求，具备安全生产条件。</w:t>
            </w:r>
          </w:p>
          <w:p w14:paraId="6A9A7892">
            <w:pPr>
              <w:pStyle w:val="7"/>
              <w:ind w:left="0" w:leftChars="0" w:firstLine="0" w:firstLineChars="0"/>
              <w:jc w:val="both"/>
            </w:pPr>
          </w:p>
        </w:tc>
      </w:tr>
      <w:tr w14:paraId="26DF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5A08331F">
            <w:pPr>
              <w:pStyle w:val="20"/>
              <w:bidi w:val="0"/>
            </w:pPr>
            <w:r>
              <w:t>现场照片</w:t>
            </w:r>
          </w:p>
        </w:tc>
        <w:tc>
          <w:tcPr>
            <w:tcW w:w="7581" w:type="dxa"/>
            <w:gridSpan w:val="3"/>
            <w:tcBorders>
              <w:tl2br w:val="nil"/>
              <w:tr2bl w:val="nil"/>
            </w:tcBorders>
            <w:shd w:val="clear" w:color="auto" w:fill="auto"/>
            <w:vAlign w:val="top"/>
          </w:tcPr>
          <w:p w14:paraId="7045D5AA">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76345" cy="2672080"/>
                  <wp:effectExtent l="0" t="0" r="14605" b="13970"/>
                  <wp:docPr id="65" name="图片 65" descr="检查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检查 (11)"/>
                          <pic:cNvPicPr>
                            <a:picLocks noChangeAspect="1"/>
                          </pic:cNvPicPr>
                        </pic:nvPicPr>
                        <pic:blipFill>
                          <a:blip r:embed="rId69"/>
                          <a:stretch>
                            <a:fillRect/>
                          </a:stretch>
                        </pic:blipFill>
                        <pic:spPr>
                          <a:xfrm>
                            <a:off x="0" y="0"/>
                            <a:ext cx="3776345" cy="2672080"/>
                          </a:xfrm>
                          <a:prstGeom prst="rect">
                            <a:avLst/>
                          </a:prstGeom>
                        </pic:spPr>
                      </pic:pic>
                    </a:graphicData>
                  </a:graphic>
                </wp:inline>
              </w:drawing>
            </w:r>
          </w:p>
          <w:p w14:paraId="5B642D0B">
            <w:pPr>
              <w:rPr>
                <w:rFonts w:hint="default"/>
                <w:lang w:val="en-US" w:eastAsia="zh-CN"/>
              </w:rPr>
            </w:pPr>
            <w:r>
              <w:rPr>
                <w:rFonts w:hint="default"/>
                <w:lang w:val="en-US" w:eastAsia="zh-CN"/>
              </w:rPr>
              <w:drawing>
                <wp:inline distT="0" distB="0" distL="114300" distR="114300">
                  <wp:extent cx="3758565" cy="2504440"/>
                  <wp:effectExtent l="0" t="0" r="13335" b="10160"/>
                  <wp:docPr id="66" name="图片 66" descr="检查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检查 (8)"/>
                          <pic:cNvPicPr>
                            <a:picLocks noChangeAspect="1"/>
                          </pic:cNvPicPr>
                        </pic:nvPicPr>
                        <pic:blipFill>
                          <a:blip r:embed="rId70"/>
                          <a:stretch>
                            <a:fillRect/>
                          </a:stretch>
                        </pic:blipFill>
                        <pic:spPr>
                          <a:xfrm>
                            <a:off x="0" y="0"/>
                            <a:ext cx="3758565" cy="2504440"/>
                          </a:xfrm>
                          <a:prstGeom prst="rect">
                            <a:avLst/>
                          </a:prstGeom>
                        </pic:spPr>
                      </pic:pic>
                    </a:graphicData>
                  </a:graphic>
                </wp:inline>
              </w:drawing>
            </w:r>
          </w:p>
          <w:p w14:paraId="36AA9E0A">
            <w:pPr>
              <w:rPr>
                <w:rFonts w:hint="default"/>
                <w:lang w:val="en-US" w:eastAsia="zh-CN"/>
              </w:rPr>
            </w:pPr>
            <w:r>
              <w:rPr>
                <w:rFonts w:hint="default"/>
                <w:lang w:val="en-US" w:eastAsia="zh-CN"/>
              </w:rPr>
              <w:drawing>
                <wp:inline distT="0" distB="0" distL="114300" distR="114300">
                  <wp:extent cx="3756660" cy="2741930"/>
                  <wp:effectExtent l="0" t="0" r="15240" b="1270"/>
                  <wp:docPr id="67" name="图片 67"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检查 (4)"/>
                          <pic:cNvPicPr>
                            <a:picLocks noChangeAspect="1"/>
                          </pic:cNvPicPr>
                        </pic:nvPicPr>
                        <pic:blipFill>
                          <a:blip r:embed="rId71"/>
                          <a:stretch>
                            <a:fillRect/>
                          </a:stretch>
                        </pic:blipFill>
                        <pic:spPr>
                          <a:xfrm>
                            <a:off x="0" y="0"/>
                            <a:ext cx="3756660" cy="2741930"/>
                          </a:xfrm>
                          <a:prstGeom prst="rect">
                            <a:avLst/>
                          </a:prstGeom>
                        </pic:spPr>
                      </pic:pic>
                    </a:graphicData>
                  </a:graphic>
                </wp:inline>
              </w:drawing>
            </w:r>
          </w:p>
          <w:p w14:paraId="560AB70B">
            <w:pPr>
              <w:pStyle w:val="20"/>
              <w:bidi w:val="0"/>
              <w:rPr>
                <w:rFonts w:hint="default"/>
                <w:lang w:val="en-US" w:eastAsia="zh-CN"/>
              </w:rPr>
            </w:pPr>
          </w:p>
        </w:tc>
      </w:tr>
      <w:tr w14:paraId="7114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8D90A39">
            <w:pPr>
              <w:pStyle w:val="20"/>
              <w:bidi w:val="0"/>
            </w:pPr>
            <w:r>
              <w:t>被评价单位信息反馈情况</w:t>
            </w:r>
          </w:p>
        </w:tc>
        <w:tc>
          <w:tcPr>
            <w:tcW w:w="7581" w:type="dxa"/>
            <w:gridSpan w:val="3"/>
            <w:tcBorders>
              <w:tl2br w:val="nil"/>
              <w:tr2bl w:val="nil"/>
            </w:tcBorders>
            <w:shd w:val="clear" w:color="auto" w:fill="auto"/>
            <w:vAlign w:val="center"/>
          </w:tcPr>
          <w:p w14:paraId="05DE0673">
            <w:pPr>
              <w:pStyle w:val="20"/>
              <w:bidi w:val="0"/>
            </w:pPr>
            <w:r>
              <w:t>满意</w:t>
            </w:r>
          </w:p>
        </w:tc>
      </w:tr>
    </w:tbl>
    <w:p w14:paraId="72A000E8">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5934075" cy="8571865"/>
            <wp:effectExtent l="0" t="0" r="9525" b="635"/>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72"/>
                    <a:stretch>
                      <a:fillRect/>
                    </a:stretch>
                  </pic:blipFill>
                  <pic:spPr>
                    <a:xfrm>
                      <a:off x="0" y="0"/>
                      <a:ext cx="5934075" cy="8571865"/>
                    </a:xfrm>
                    <a:prstGeom prst="rect">
                      <a:avLst/>
                    </a:prstGeom>
                    <a:noFill/>
                    <a:ln>
                      <a:noFill/>
                    </a:ln>
                  </pic:spPr>
                </pic:pic>
              </a:graphicData>
            </a:graphic>
          </wp:inline>
        </w:drawing>
      </w:r>
    </w:p>
    <w:p w14:paraId="695AA8F4">
      <w:pPr>
        <w:jc w:val="left"/>
      </w:pPr>
      <w:r>
        <w:rPr>
          <w:rFonts w:hint="eastAsia"/>
          <w:lang w:val="en-US" w:eastAsia="zh-CN"/>
        </w:rPr>
        <w:t>报告外封：</w:t>
      </w:r>
      <w:r>
        <w:drawing>
          <wp:inline distT="0" distB="0" distL="114300" distR="114300">
            <wp:extent cx="6038850" cy="8428355"/>
            <wp:effectExtent l="0" t="0" r="0" b="10795"/>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73"/>
                    <a:stretch>
                      <a:fillRect/>
                    </a:stretch>
                  </pic:blipFill>
                  <pic:spPr>
                    <a:xfrm>
                      <a:off x="0" y="0"/>
                      <a:ext cx="6038850" cy="8428355"/>
                    </a:xfrm>
                    <a:prstGeom prst="rect">
                      <a:avLst/>
                    </a:prstGeom>
                    <a:noFill/>
                    <a:ln>
                      <a:noFill/>
                    </a:ln>
                  </pic:spPr>
                </pic:pic>
              </a:graphicData>
            </a:graphic>
          </wp:inline>
        </w:drawing>
      </w:r>
    </w:p>
    <w:p w14:paraId="6513112D">
      <w:pPr>
        <w:pStyle w:val="16"/>
        <w:spacing w:after="0"/>
        <w:ind w:left="0" w:leftChars="0" w:firstLine="0" w:firstLineChars="0"/>
        <w:jc w:val="left"/>
        <w:rPr>
          <w:rFonts w:hint="eastAsia"/>
          <w:lang w:val="en-US" w:eastAsia="zh-CN"/>
        </w:rPr>
      </w:pPr>
      <w:r>
        <w:rPr>
          <w:rFonts w:hint="eastAsia"/>
          <w:lang w:val="en-US" w:eastAsia="zh-CN"/>
        </w:rPr>
        <w:t>报告内封：</w:t>
      </w:r>
    </w:p>
    <w:p w14:paraId="43D4B924">
      <w:pPr>
        <w:rPr>
          <w:rFonts w:hint="eastAsia"/>
          <w:lang w:val="en-US" w:eastAsia="zh-CN"/>
        </w:rPr>
      </w:pPr>
      <w:r>
        <w:drawing>
          <wp:inline distT="0" distB="0" distL="114300" distR="114300">
            <wp:extent cx="5989955" cy="8257540"/>
            <wp:effectExtent l="0" t="0" r="10795" b="1016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74"/>
                    <a:stretch>
                      <a:fillRect/>
                    </a:stretch>
                  </pic:blipFill>
                  <pic:spPr>
                    <a:xfrm>
                      <a:off x="0" y="0"/>
                      <a:ext cx="5989955" cy="8257540"/>
                    </a:xfrm>
                    <a:prstGeom prst="rect">
                      <a:avLst/>
                    </a:prstGeom>
                    <a:noFill/>
                    <a:ln>
                      <a:noFill/>
                    </a:ln>
                  </pic:spPr>
                </pic:pic>
              </a:graphicData>
            </a:graphic>
          </wp:inline>
        </w:drawing>
      </w:r>
    </w:p>
    <w:p w14:paraId="1F5F7C6A"/>
    <w:p w14:paraId="7EBCACA1">
      <w:pPr>
        <w:pStyle w:val="16"/>
        <w:spacing w:after="0"/>
        <w:ind w:left="0" w:leftChars="0" w:firstLine="0" w:firstLineChars="0"/>
        <w:jc w:val="left"/>
      </w:pPr>
      <w:r>
        <w:rPr>
          <w:rFonts w:hint="eastAsia"/>
          <w:lang w:val="en-US" w:eastAsia="zh-CN"/>
        </w:rPr>
        <w:t>签字页：</w:t>
      </w:r>
      <w:r>
        <w:drawing>
          <wp:inline distT="0" distB="0" distL="114300" distR="114300">
            <wp:extent cx="5962015" cy="8333740"/>
            <wp:effectExtent l="0" t="0" r="635" b="1016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75"/>
                    <a:stretch>
                      <a:fillRect/>
                    </a:stretch>
                  </pic:blipFill>
                  <pic:spPr>
                    <a:xfrm>
                      <a:off x="0" y="0"/>
                      <a:ext cx="5962015" cy="8333740"/>
                    </a:xfrm>
                    <a:prstGeom prst="rect">
                      <a:avLst/>
                    </a:prstGeom>
                    <a:noFill/>
                    <a:ln>
                      <a:noFill/>
                    </a:ln>
                  </pic:spPr>
                </pic:pic>
              </a:graphicData>
            </a:graphic>
          </wp:inline>
        </w:drawing>
      </w:r>
    </w:p>
    <w:p w14:paraId="3E36C590">
      <w:pPr>
        <w:pStyle w:val="16"/>
        <w:spacing w:after="0"/>
        <w:ind w:left="0" w:leftChars="0" w:firstLine="0" w:firstLineChars="0"/>
        <w:jc w:val="left"/>
        <w:rPr>
          <w:rFonts w:hint="eastAsia"/>
          <w:lang w:val="en-US" w:eastAsia="zh-CN"/>
        </w:rPr>
      </w:pPr>
      <w:r>
        <w:rPr>
          <w:rFonts w:hint="eastAsia"/>
          <w:lang w:val="en-US" w:eastAsia="zh-CN"/>
        </w:rPr>
        <w:t>结论页：</w:t>
      </w:r>
      <w:r>
        <w:drawing>
          <wp:inline distT="0" distB="0" distL="114300" distR="114300">
            <wp:extent cx="5800090" cy="8400415"/>
            <wp:effectExtent l="0" t="0" r="10160" b="63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76"/>
                    <a:stretch>
                      <a:fillRect/>
                    </a:stretch>
                  </pic:blipFill>
                  <pic:spPr>
                    <a:xfrm>
                      <a:off x="0" y="0"/>
                      <a:ext cx="5800090" cy="8400415"/>
                    </a:xfrm>
                    <a:prstGeom prst="rect">
                      <a:avLst/>
                    </a:prstGeom>
                    <a:noFill/>
                    <a:ln>
                      <a:noFill/>
                    </a:ln>
                  </pic:spPr>
                </pic:pic>
              </a:graphicData>
            </a:graphic>
          </wp:inline>
        </w:drawing>
      </w:r>
    </w:p>
    <w:p w14:paraId="2BD072F1">
      <w:pPr>
        <w:rPr>
          <w:rFonts w:hint="eastAsia"/>
          <w:lang w:val="en-US" w:eastAsia="zh-CN"/>
        </w:rPr>
      </w:pPr>
    </w:p>
    <w:sectPr>
      <w:footerReference r:id="rId3" w:type="default"/>
      <w:pgSz w:w="11906" w:h="16838"/>
      <w:pgMar w:top="1417" w:right="1134" w:bottom="1134" w:left="1587" w:header="851" w:footer="85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B8C31">
    <w:pPr>
      <w:pStyle w:val="11"/>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0288E42A">
                <w:pPr>
                  <w:pStyle w:val="11"/>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C3279E"/>
    <w:multiLevelType w:val="singleLevel"/>
    <w:tmpl w:val="0FC3279E"/>
    <w:lvl w:ilvl="0" w:tentative="0">
      <w:start w:val="1"/>
      <w:numFmt w:val="bullet"/>
      <w:pStyle w:val="9"/>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QxMTdmMjRhYmJjYzMwNDA2Y2RjNWY5ZTNjZDIxYjQifQ=="/>
  </w:docVars>
  <w:rsids>
    <w:rsidRoot w:val="00E3751A"/>
    <w:rsid w:val="00047227"/>
    <w:rsid w:val="00111B0A"/>
    <w:rsid w:val="00303C12"/>
    <w:rsid w:val="004D1AF7"/>
    <w:rsid w:val="00756850"/>
    <w:rsid w:val="00C75118"/>
    <w:rsid w:val="00C82162"/>
    <w:rsid w:val="00E3751A"/>
    <w:rsid w:val="01371595"/>
    <w:rsid w:val="01381A2C"/>
    <w:rsid w:val="0153731B"/>
    <w:rsid w:val="01657072"/>
    <w:rsid w:val="018A17BB"/>
    <w:rsid w:val="02A5162E"/>
    <w:rsid w:val="02CD47F4"/>
    <w:rsid w:val="03DD6186"/>
    <w:rsid w:val="04F73278"/>
    <w:rsid w:val="0662632D"/>
    <w:rsid w:val="067C6F0E"/>
    <w:rsid w:val="06AF67EC"/>
    <w:rsid w:val="06EF6353"/>
    <w:rsid w:val="07D32EB9"/>
    <w:rsid w:val="080D0C1C"/>
    <w:rsid w:val="086E6C35"/>
    <w:rsid w:val="0971665B"/>
    <w:rsid w:val="0A3600A6"/>
    <w:rsid w:val="0A3F5F1C"/>
    <w:rsid w:val="0BC45977"/>
    <w:rsid w:val="0D613CF2"/>
    <w:rsid w:val="0DF36C19"/>
    <w:rsid w:val="0E53337E"/>
    <w:rsid w:val="0F78192E"/>
    <w:rsid w:val="104A476E"/>
    <w:rsid w:val="10FB42D4"/>
    <w:rsid w:val="14107EE6"/>
    <w:rsid w:val="144618E0"/>
    <w:rsid w:val="145C663E"/>
    <w:rsid w:val="14C469B7"/>
    <w:rsid w:val="14E05A89"/>
    <w:rsid w:val="14E135FC"/>
    <w:rsid w:val="15993777"/>
    <w:rsid w:val="17810296"/>
    <w:rsid w:val="17C601C4"/>
    <w:rsid w:val="18255C0B"/>
    <w:rsid w:val="188D103C"/>
    <w:rsid w:val="18CA2EBE"/>
    <w:rsid w:val="19702E1E"/>
    <w:rsid w:val="19F070FB"/>
    <w:rsid w:val="19F80339"/>
    <w:rsid w:val="1AE76E92"/>
    <w:rsid w:val="1B5944E3"/>
    <w:rsid w:val="1B7B2F28"/>
    <w:rsid w:val="1B9F4DB7"/>
    <w:rsid w:val="1CD17A8D"/>
    <w:rsid w:val="1D3B5970"/>
    <w:rsid w:val="1DC009D9"/>
    <w:rsid w:val="1E4950BB"/>
    <w:rsid w:val="1EED7B93"/>
    <w:rsid w:val="206D06A2"/>
    <w:rsid w:val="206E4807"/>
    <w:rsid w:val="20892822"/>
    <w:rsid w:val="20CC5161"/>
    <w:rsid w:val="20E165FA"/>
    <w:rsid w:val="20FA7494"/>
    <w:rsid w:val="21161F9D"/>
    <w:rsid w:val="22965A4C"/>
    <w:rsid w:val="23356346"/>
    <w:rsid w:val="23534E9D"/>
    <w:rsid w:val="237C721D"/>
    <w:rsid w:val="23DA36B8"/>
    <w:rsid w:val="249B1E08"/>
    <w:rsid w:val="25161A51"/>
    <w:rsid w:val="2583798D"/>
    <w:rsid w:val="259300DB"/>
    <w:rsid w:val="25AB5CCE"/>
    <w:rsid w:val="270818BC"/>
    <w:rsid w:val="276E1EEA"/>
    <w:rsid w:val="28843CDA"/>
    <w:rsid w:val="29925FE1"/>
    <w:rsid w:val="29F53ECF"/>
    <w:rsid w:val="2AB90504"/>
    <w:rsid w:val="2AE47987"/>
    <w:rsid w:val="2AE81386"/>
    <w:rsid w:val="2B577D1D"/>
    <w:rsid w:val="2C1469E0"/>
    <w:rsid w:val="2CD335D9"/>
    <w:rsid w:val="2CEC5B86"/>
    <w:rsid w:val="2D0A3392"/>
    <w:rsid w:val="2D543634"/>
    <w:rsid w:val="2DBA3B8A"/>
    <w:rsid w:val="2E046C06"/>
    <w:rsid w:val="2E2E1BF1"/>
    <w:rsid w:val="2E52714C"/>
    <w:rsid w:val="2FBA4590"/>
    <w:rsid w:val="2FE4338B"/>
    <w:rsid w:val="304B4F05"/>
    <w:rsid w:val="30DF75D4"/>
    <w:rsid w:val="31722F92"/>
    <w:rsid w:val="322B47B1"/>
    <w:rsid w:val="32CC6EE2"/>
    <w:rsid w:val="33422C3A"/>
    <w:rsid w:val="33F02B40"/>
    <w:rsid w:val="346B7D61"/>
    <w:rsid w:val="35321C38"/>
    <w:rsid w:val="372972D4"/>
    <w:rsid w:val="37370F5F"/>
    <w:rsid w:val="379647FB"/>
    <w:rsid w:val="385C2AEB"/>
    <w:rsid w:val="391657EE"/>
    <w:rsid w:val="39905747"/>
    <w:rsid w:val="3A002F75"/>
    <w:rsid w:val="3A4122C4"/>
    <w:rsid w:val="3A7474D8"/>
    <w:rsid w:val="3C7D28D5"/>
    <w:rsid w:val="3D3B399E"/>
    <w:rsid w:val="3DEA3C38"/>
    <w:rsid w:val="3EE84724"/>
    <w:rsid w:val="3FA360ED"/>
    <w:rsid w:val="400A10F6"/>
    <w:rsid w:val="414A39B8"/>
    <w:rsid w:val="41774FCA"/>
    <w:rsid w:val="41835AFA"/>
    <w:rsid w:val="41912F5E"/>
    <w:rsid w:val="42AB0C22"/>
    <w:rsid w:val="42C53343"/>
    <w:rsid w:val="43C0308C"/>
    <w:rsid w:val="43CD2D54"/>
    <w:rsid w:val="44666E13"/>
    <w:rsid w:val="44890DCE"/>
    <w:rsid w:val="44A6412F"/>
    <w:rsid w:val="46E224AF"/>
    <w:rsid w:val="477C0DFE"/>
    <w:rsid w:val="478E14EE"/>
    <w:rsid w:val="48EC5AF0"/>
    <w:rsid w:val="48FD1AAC"/>
    <w:rsid w:val="4A437403"/>
    <w:rsid w:val="4B4768E9"/>
    <w:rsid w:val="4B686EC6"/>
    <w:rsid w:val="4C2D573D"/>
    <w:rsid w:val="4C4675A4"/>
    <w:rsid w:val="4C6E107B"/>
    <w:rsid w:val="4C9D22A4"/>
    <w:rsid w:val="4DB306BD"/>
    <w:rsid w:val="4E0D6A1F"/>
    <w:rsid w:val="4E274960"/>
    <w:rsid w:val="4E3D5914"/>
    <w:rsid w:val="4E505D91"/>
    <w:rsid w:val="4EAA5EAB"/>
    <w:rsid w:val="4F0D5917"/>
    <w:rsid w:val="4F60078E"/>
    <w:rsid w:val="4F8D56E9"/>
    <w:rsid w:val="4FE84280"/>
    <w:rsid w:val="512C352F"/>
    <w:rsid w:val="518F02CB"/>
    <w:rsid w:val="52C4230E"/>
    <w:rsid w:val="52E04CAA"/>
    <w:rsid w:val="52E07D49"/>
    <w:rsid w:val="52F32EEA"/>
    <w:rsid w:val="53E77794"/>
    <w:rsid w:val="53F37C81"/>
    <w:rsid w:val="54345BD2"/>
    <w:rsid w:val="54BA6B53"/>
    <w:rsid w:val="54CE5808"/>
    <w:rsid w:val="55397BB0"/>
    <w:rsid w:val="55696422"/>
    <w:rsid w:val="559B5490"/>
    <w:rsid w:val="56D3239C"/>
    <w:rsid w:val="571F17FE"/>
    <w:rsid w:val="5769565F"/>
    <w:rsid w:val="57800B40"/>
    <w:rsid w:val="59BE4FB1"/>
    <w:rsid w:val="5A2F4644"/>
    <w:rsid w:val="5A435025"/>
    <w:rsid w:val="5BF832F3"/>
    <w:rsid w:val="5FA04729"/>
    <w:rsid w:val="60B460AF"/>
    <w:rsid w:val="60C84554"/>
    <w:rsid w:val="60CD1B36"/>
    <w:rsid w:val="60F56083"/>
    <w:rsid w:val="61513A75"/>
    <w:rsid w:val="61E24AB4"/>
    <w:rsid w:val="62E97B34"/>
    <w:rsid w:val="634B0901"/>
    <w:rsid w:val="63591DC1"/>
    <w:rsid w:val="64652DDC"/>
    <w:rsid w:val="64850E7B"/>
    <w:rsid w:val="64DC6563"/>
    <w:rsid w:val="658063A7"/>
    <w:rsid w:val="659855D2"/>
    <w:rsid w:val="6632513F"/>
    <w:rsid w:val="66492FBA"/>
    <w:rsid w:val="66C53C4A"/>
    <w:rsid w:val="67600A2D"/>
    <w:rsid w:val="67B8698B"/>
    <w:rsid w:val="67D14539"/>
    <w:rsid w:val="67D23BAA"/>
    <w:rsid w:val="68AE23C6"/>
    <w:rsid w:val="6AA57F27"/>
    <w:rsid w:val="6B4A3937"/>
    <w:rsid w:val="6B8D6867"/>
    <w:rsid w:val="6BD4664B"/>
    <w:rsid w:val="6BD57C60"/>
    <w:rsid w:val="6CB1098B"/>
    <w:rsid w:val="6CBF703A"/>
    <w:rsid w:val="6D1139EB"/>
    <w:rsid w:val="6E352F27"/>
    <w:rsid w:val="6EF4064C"/>
    <w:rsid w:val="6F270A25"/>
    <w:rsid w:val="6F3D1DEF"/>
    <w:rsid w:val="6F67290E"/>
    <w:rsid w:val="6FA803A2"/>
    <w:rsid w:val="6FE23626"/>
    <w:rsid w:val="6FFF314A"/>
    <w:rsid w:val="71763652"/>
    <w:rsid w:val="71A662DF"/>
    <w:rsid w:val="72154032"/>
    <w:rsid w:val="73001856"/>
    <w:rsid w:val="733A6A2C"/>
    <w:rsid w:val="737D1DEA"/>
    <w:rsid w:val="73AA2228"/>
    <w:rsid w:val="75816D2C"/>
    <w:rsid w:val="766C59F7"/>
    <w:rsid w:val="76E25EB6"/>
    <w:rsid w:val="76FA5BEF"/>
    <w:rsid w:val="77642CC3"/>
    <w:rsid w:val="77832F9B"/>
    <w:rsid w:val="77F93538"/>
    <w:rsid w:val="78212811"/>
    <w:rsid w:val="78644E98"/>
    <w:rsid w:val="79302291"/>
    <w:rsid w:val="7967635D"/>
    <w:rsid w:val="79BF4C7D"/>
    <w:rsid w:val="7AD10B53"/>
    <w:rsid w:val="7AE523E6"/>
    <w:rsid w:val="7B914393"/>
    <w:rsid w:val="7C271C8F"/>
    <w:rsid w:val="7C304A31"/>
    <w:rsid w:val="7D1412C2"/>
    <w:rsid w:val="7D59190D"/>
    <w:rsid w:val="7D7A1431"/>
    <w:rsid w:val="7E2B6BC6"/>
    <w:rsid w:val="7E304FE7"/>
    <w:rsid w:val="7EA132CF"/>
    <w:rsid w:val="7F3520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2">
    <w:name w:val="heading 1"/>
    <w:basedOn w:val="1"/>
    <w:next w:val="1"/>
    <w:autoRedefine/>
    <w:qFormat/>
    <w:uiPriority w:val="0"/>
    <w:pPr>
      <w:pageBreakBefore/>
      <w:snapToGrid w:val="0"/>
      <w:spacing w:beforeAutospacing="0" w:afterAutospacing="0" w:line="360" w:lineRule="auto"/>
      <w:jc w:val="center"/>
      <w:outlineLvl w:val="0"/>
    </w:pPr>
    <w:rPr>
      <w:rFonts w:hint="default" w:ascii="宋体" w:hAnsi="宋体" w:eastAsia="宋体"/>
      <w:kern w:val="44"/>
      <w:sz w:val="32"/>
      <w:szCs w:val="48"/>
    </w:rPr>
  </w:style>
  <w:style w:type="paragraph" w:styleId="3">
    <w:name w:val="heading 2"/>
    <w:basedOn w:val="1"/>
    <w:next w:val="1"/>
    <w:link w:val="22"/>
    <w:autoRedefine/>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8">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5">
    <w:name w:val="Body Text"/>
    <w:basedOn w:val="1"/>
    <w:autoRedefine/>
    <w:qFormat/>
    <w:uiPriority w:val="99"/>
    <w:rPr>
      <w:sz w:val="28"/>
      <w:szCs w:val="28"/>
    </w:rPr>
  </w:style>
  <w:style w:type="paragraph" w:styleId="6">
    <w:name w:val="Body Text Indent"/>
    <w:basedOn w:val="1"/>
    <w:autoRedefine/>
    <w:unhideWhenUsed/>
    <w:qFormat/>
    <w:uiPriority w:val="99"/>
    <w:pPr>
      <w:spacing w:after="120"/>
      <w:ind w:left="420" w:leftChars="200"/>
    </w:pPr>
  </w:style>
  <w:style w:type="paragraph" w:styleId="7">
    <w:name w:val="Block Text"/>
    <w:basedOn w:val="1"/>
    <w:autoRedefine/>
    <w:qFormat/>
    <w:uiPriority w:val="0"/>
    <w:pPr>
      <w:widowControl w:val="0"/>
      <w:adjustRightInd w:val="0"/>
      <w:snapToGrid w:val="0"/>
      <w:spacing w:line="360" w:lineRule="exact"/>
      <w:ind w:left="113" w:right="113" w:firstLine="640" w:firstLineChars="200"/>
      <w:jc w:val="center"/>
    </w:pPr>
    <w:rPr>
      <w:rFonts w:ascii="宋体" w:hAnsi="Times New Roman" w:eastAsia="宋体" w:cs="Times New Roman"/>
      <w:color w:val="000000"/>
      <w:kern w:val="2"/>
      <w:sz w:val="28"/>
      <w:szCs w:val="24"/>
      <w:lang w:val="en-US" w:eastAsia="zh-CN" w:bidi="ar-SA"/>
    </w:rPr>
  </w:style>
  <w:style w:type="paragraph" w:styleId="8">
    <w:name w:val="toc 3"/>
    <w:basedOn w:val="1"/>
    <w:next w:val="1"/>
    <w:autoRedefine/>
    <w:qFormat/>
    <w:uiPriority w:val="0"/>
    <w:pPr>
      <w:ind w:left="420"/>
      <w:jc w:val="left"/>
    </w:pPr>
    <w:rPr>
      <w:i/>
      <w:iCs/>
      <w:sz w:val="20"/>
      <w:szCs w:val="20"/>
    </w:rPr>
  </w:style>
  <w:style w:type="paragraph" w:styleId="9">
    <w:name w:val="List Bullet 5"/>
    <w:basedOn w:val="1"/>
    <w:autoRedefine/>
    <w:qFormat/>
    <w:uiPriority w:val="0"/>
    <w:pPr>
      <w:numPr>
        <w:ilvl w:val="0"/>
        <w:numId w:val="1"/>
      </w:numPr>
    </w:pPr>
  </w:style>
  <w:style w:type="paragraph" w:styleId="10">
    <w:name w:val="Balloon Text"/>
    <w:basedOn w:val="1"/>
    <w:link w:val="28"/>
    <w:autoRedefine/>
    <w:qFormat/>
    <w:uiPriority w:val="0"/>
    <w:rPr>
      <w:sz w:val="18"/>
      <w:szCs w:val="18"/>
    </w:rPr>
  </w:style>
  <w:style w:type="paragraph" w:styleId="11">
    <w:name w:val="footer"/>
    <w:basedOn w:val="1"/>
    <w:next w:val="12"/>
    <w:autoRedefine/>
    <w:qFormat/>
    <w:uiPriority w:val="99"/>
    <w:pPr>
      <w:tabs>
        <w:tab w:val="center" w:pos="4153"/>
        <w:tab w:val="right" w:pos="8306"/>
      </w:tabs>
      <w:snapToGrid w:val="0"/>
    </w:pPr>
    <w:rPr>
      <w:sz w:val="18"/>
      <w:szCs w:val="18"/>
    </w:rPr>
  </w:style>
  <w:style w:type="paragraph" w:styleId="12">
    <w:name w:val="Normal (Web)"/>
    <w:basedOn w:val="1"/>
    <w:next w:val="13"/>
    <w:autoRedefine/>
    <w:qFormat/>
    <w:uiPriority w:val="0"/>
    <w:pPr>
      <w:spacing w:before="100" w:beforeAutospacing="1" w:after="100" w:afterAutospacing="1"/>
      <w:jc w:val="left"/>
    </w:pPr>
    <w:rPr>
      <w:kern w:val="0"/>
      <w:sz w:val="24"/>
    </w:rPr>
  </w:style>
  <w:style w:type="paragraph" w:customStyle="1" w:styleId="13">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Body Text First Indent"/>
    <w:basedOn w:val="1"/>
    <w:next w:val="1"/>
    <w:autoRedefine/>
    <w:qFormat/>
    <w:uiPriority w:val="0"/>
    <w:pPr>
      <w:spacing w:after="120"/>
      <w:ind w:firstLine="420" w:firstLineChars="100"/>
    </w:pPr>
  </w:style>
  <w:style w:type="paragraph" w:styleId="16">
    <w:name w:val="Body Text First Indent 2"/>
    <w:basedOn w:val="6"/>
    <w:next w:val="1"/>
    <w:autoRedefine/>
    <w:unhideWhenUsed/>
    <w:qFormat/>
    <w:uiPriority w:val="99"/>
    <w:pPr>
      <w:ind w:firstLine="420" w:firstLineChars="200"/>
    </w:pPr>
  </w:style>
  <w:style w:type="character" w:styleId="19">
    <w:name w:val="annotation reference"/>
    <w:basedOn w:val="18"/>
    <w:autoRedefine/>
    <w:qFormat/>
    <w:uiPriority w:val="0"/>
    <w:rPr>
      <w:sz w:val="21"/>
      <w:szCs w:val="21"/>
    </w:rPr>
  </w:style>
  <w:style w:type="paragraph" w:customStyle="1" w:styleId="20">
    <w:name w:val="表格"/>
    <w:basedOn w:val="21"/>
    <w:next w:val="1"/>
    <w:autoRedefine/>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paragraph" w:customStyle="1" w:styleId="21">
    <w:name w:val="表格文字"/>
    <w:basedOn w:val="1"/>
    <w:qFormat/>
    <w:uiPriority w:val="0"/>
    <w:pPr>
      <w:spacing w:line="240" w:lineRule="auto"/>
      <w:jc w:val="center"/>
    </w:pPr>
    <w:rPr>
      <w:color w:val="000000"/>
      <w:sz w:val="21"/>
    </w:rPr>
  </w:style>
  <w:style w:type="character" w:customStyle="1" w:styleId="22">
    <w:name w:val="标题 2 Char"/>
    <w:link w:val="3"/>
    <w:autoRedefine/>
    <w:qFormat/>
    <w:uiPriority w:val="0"/>
    <w:rPr>
      <w:rFonts w:eastAsia="楷体_GB2312" w:cs="MS Gothic"/>
      <w:b/>
      <w:snapToGrid w:val="0"/>
      <w:kern w:val="0"/>
      <w:sz w:val="32"/>
      <w:szCs w:val="28"/>
    </w:rPr>
  </w:style>
  <w:style w:type="paragraph" w:customStyle="1" w:styleId="23">
    <w:name w:val="Default"/>
    <w:basedOn w:val="24"/>
    <w:next w:val="1"/>
    <w:autoRedefine/>
    <w:qFormat/>
    <w:uiPriority w:val="0"/>
    <w:pPr>
      <w:widowControl w:val="0"/>
      <w:tabs>
        <w:tab w:val="right" w:pos="0"/>
      </w:tabs>
      <w:autoSpaceDE w:val="0"/>
      <w:autoSpaceDN w:val="0"/>
    </w:pPr>
    <w:rPr>
      <w:rFonts w:hint="eastAsia" w:ascii="宋体" w:hAnsi="Times New Roman" w:eastAsia="宋体" w:cs="Times New Roman"/>
      <w:color w:val="000000"/>
      <w:sz w:val="24"/>
      <w:lang w:val="en-US" w:eastAsia="zh-CN" w:bidi="ar-SA"/>
    </w:rPr>
  </w:style>
  <w:style w:type="paragraph" w:customStyle="1" w:styleId="24">
    <w:name w:val="纯文本1"/>
    <w:basedOn w:val="1"/>
    <w:autoRedefine/>
    <w:qFormat/>
    <w:uiPriority w:val="0"/>
    <w:pPr>
      <w:tabs>
        <w:tab w:val="right" w:pos="0"/>
      </w:tabs>
      <w:adjustRightInd w:val="0"/>
      <w:snapToGrid w:val="0"/>
      <w:jc w:val="center"/>
      <w:textAlignment w:val="baseline"/>
    </w:pPr>
    <w:rPr>
      <w:rFonts w:ascii="宋体" w:hAnsi="Courier New" w:eastAsia="仿宋_GB2312"/>
      <w:snapToGrid w:val="0"/>
      <w:kern w:val="0"/>
      <w:szCs w:val="20"/>
    </w:rPr>
  </w:style>
  <w:style w:type="paragraph" w:customStyle="1" w:styleId="25">
    <w:name w:val="样式 标题 2"/>
    <w:basedOn w:val="3"/>
    <w:autoRedefine/>
    <w:qFormat/>
    <w:uiPriority w:val="0"/>
    <w:pPr>
      <w:spacing w:beforeLines="0" w:afterLines="0"/>
    </w:pPr>
    <w:rPr>
      <w:rFonts w:ascii="Arial" w:hAnsi="Arial" w:eastAsia="宋体" w:cs="宋体"/>
      <w:snapToGrid/>
      <w:kern w:val="2"/>
      <w:szCs w:val="32"/>
      <w:lang w:val="zh-CN"/>
    </w:rPr>
  </w:style>
  <w:style w:type="paragraph" w:customStyle="1" w:styleId="26">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p0"/>
    <w:basedOn w:val="1"/>
    <w:autoRedefine/>
    <w:qFormat/>
    <w:uiPriority w:val="0"/>
    <w:pPr>
      <w:widowControl/>
    </w:pPr>
    <w:rPr>
      <w:kern w:val="0"/>
      <w:szCs w:val="21"/>
    </w:rPr>
  </w:style>
  <w:style w:type="character" w:customStyle="1" w:styleId="28">
    <w:name w:val="批注框文本 Char"/>
    <w:basedOn w:val="18"/>
    <w:link w:val="10"/>
    <w:autoRedefine/>
    <w:qFormat/>
    <w:uiPriority w:val="0"/>
    <w:rPr>
      <w:rFonts w:ascii="Calibri" w:hAnsi="Calibri"/>
      <w:kern w:val="2"/>
      <w:sz w:val="18"/>
      <w:szCs w:val="18"/>
    </w:rPr>
  </w:style>
  <w:style w:type="paragraph" w:customStyle="1" w:styleId="29">
    <w:name w:val="111"/>
    <w:basedOn w:val="1"/>
    <w:autoRedefine/>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9" Type="http://schemas.openxmlformats.org/officeDocument/2006/relationships/fontTable" Target="fontTable.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jpeg"/><Relationship Id="rId70" Type="http://schemas.openxmlformats.org/officeDocument/2006/relationships/image" Target="media/image66.jpe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png"/><Relationship Id="rId6" Type="http://schemas.openxmlformats.org/officeDocument/2006/relationships/image" Target="media/image2.jpe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14</Pages>
  <Words>577</Words>
  <Characters>764</Characters>
  <Lines>7</Lines>
  <Paragraphs>2</Paragraphs>
  <TotalTime>0</TotalTime>
  <ScaleCrop>false</ScaleCrop>
  <LinksUpToDate>false</LinksUpToDate>
  <CharactersWithSpaces>767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2025-04-02T01:39:42Z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4631A24BA86D4E2FBB437872C2B4C93F_13</vt:lpwstr>
  </property>
  <property fmtid="{D5CDD505-2E9C-101B-9397-08002B2CF9AE}" pid="4" name="KSOTemplateDocerSaveRecord">
    <vt:lpwstr>eyJoZGlkIjoiZGUzZDM1ZmJiMDFhOGI2ZDhiOGRlMWVjNDU0MDc0YTgiLCJ1c2VySWQiOiI1NzcyNjAwMzgifQ==</vt:lpwstr>
  </property>
</Properties>
</file>