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95CF0">
      <w:pPr>
        <w:rPr>
          <w:lang w:val="en-US" w:eastAsia="zh-CN"/>
        </w:rPr>
      </w:pPr>
    </w:p>
    <w:p w14:paraId="3479B7EB">
      <w:pPr>
        <w:rPr>
          <w:rFonts w:hint="eastAsia" w:eastAsia="宋体"/>
          <w:lang w:eastAsia="zh-CN"/>
        </w:rPr>
      </w:pPr>
    </w:p>
    <w:p w14:paraId="6CFAC9C4">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762"/>
        <w:gridCol w:w="1525"/>
        <w:gridCol w:w="5089"/>
        <w:gridCol w:w="1853"/>
      </w:tblGrid>
      <w:tr w14:paraId="7C1E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14:paraId="564A969B">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467" w:type="dxa"/>
            <w:gridSpan w:val="3"/>
            <w:tcBorders>
              <w:tl2br w:val="nil"/>
              <w:tr2bl w:val="nil"/>
            </w:tcBorders>
            <w:shd w:val="clear" w:color="auto" w:fill="FFFFFF"/>
            <w:vAlign w:val="center"/>
          </w:tcPr>
          <w:p w14:paraId="0558A970">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南昌常茂新材料有限公司1000ta乙二胺邻羟苯基大乙酸铁钠盐等改建项目安全验收评价报告</w:t>
            </w:r>
          </w:p>
        </w:tc>
      </w:tr>
      <w:tr w14:paraId="7673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14:paraId="0C7E2973">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467" w:type="dxa"/>
            <w:gridSpan w:val="3"/>
            <w:tcBorders>
              <w:tl2br w:val="nil"/>
              <w:tr2bl w:val="nil"/>
            </w:tcBorders>
            <w:shd w:val="clear" w:color="auto" w:fill="FFFFFF"/>
            <w:vAlign w:val="center"/>
          </w:tcPr>
          <w:p w14:paraId="7D2FA318">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7</w:t>
            </w:r>
            <w:r>
              <w:rPr>
                <w:rFonts w:hint="eastAsia" w:ascii="宋体" w:hAnsi="宋体" w:eastAsia="宋体" w:cs="宋体"/>
                <w:sz w:val="24"/>
                <w:szCs w:val="24"/>
              </w:rPr>
              <w:t>月</w:t>
            </w:r>
          </w:p>
        </w:tc>
      </w:tr>
      <w:tr w14:paraId="5125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6F848A5E">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bookmarkStart w:id="1" w:name="_GoBack"/>
            <w:bookmarkEnd w:id="1"/>
          </w:p>
        </w:tc>
      </w:tr>
      <w:tr w14:paraId="40A8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14:paraId="4DB9242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14:paraId="04B5B24B">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89" w:type="dxa"/>
            <w:tcBorders>
              <w:tl2br w:val="nil"/>
              <w:tr2bl w:val="nil"/>
            </w:tcBorders>
            <w:shd w:val="clear" w:color="auto" w:fill="FFFFFF"/>
            <w:vAlign w:val="center"/>
          </w:tcPr>
          <w:p w14:paraId="0B947B59">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53" w:type="dxa"/>
            <w:tcBorders>
              <w:tl2br w:val="nil"/>
              <w:tr2bl w:val="nil"/>
            </w:tcBorders>
            <w:shd w:val="clear" w:color="auto" w:fill="FFFFFF"/>
            <w:vAlign w:val="center"/>
          </w:tcPr>
          <w:p w14:paraId="0CB54516">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11FE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762" w:type="dxa"/>
            <w:tcBorders>
              <w:tl2br w:val="nil"/>
              <w:tr2bl w:val="nil"/>
            </w:tcBorders>
            <w:shd w:val="clear" w:color="auto" w:fill="FFFFFF"/>
            <w:vAlign w:val="center"/>
          </w:tcPr>
          <w:p w14:paraId="4261159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525" w:type="dxa"/>
            <w:tcBorders>
              <w:tl2br w:val="nil"/>
              <w:tr2bl w:val="nil"/>
            </w:tcBorders>
            <w:shd w:val="clear" w:color="auto" w:fill="FFFFFF"/>
            <w:vAlign w:val="center"/>
          </w:tcPr>
          <w:p w14:paraId="3A184870">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5089" w:type="dxa"/>
            <w:tcBorders>
              <w:tl2br w:val="nil"/>
              <w:tr2bl w:val="nil"/>
            </w:tcBorders>
            <w:shd w:val="clear" w:color="auto" w:fill="FFFFFF"/>
            <w:vAlign w:val="center"/>
          </w:tcPr>
          <w:p w14:paraId="5863C85D">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1853" w:type="dxa"/>
            <w:tcBorders>
              <w:tl2br w:val="nil"/>
              <w:tr2bl w:val="nil"/>
            </w:tcBorders>
            <w:shd w:val="clear" w:color="auto" w:fill="FFFFFF"/>
            <w:vAlign w:val="center"/>
          </w:tcPr>
          <w:p w14:paraId="66D7FBEC">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14:paraId="19DA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762" w:type="dxa"/>
            <w:vMerge w:val="restart"/>
            <w:tcBorders>
              <w:tl2br w:val="nil"/>
              <w:tr2bl w:val="nil"/>
            </w:tcBorders>
            <w:shd w:val="clear" w:color="auto" w:fill="FFFFFF"/>
            <w:vAlign w:val="center"/>
          </w:tcPr>
          <w:p w14:paraId="0119964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525" w:type="dxa"/>
            <w:tcBorders>
              <w:tl2br w:val="nil"/>
              <w:tr2bl w:val="nil"/>
            </w:tcBorders>
            <w:shd w:val="clear" w:color="auto" w:fill="FFFFFF"/>
            <w:vAlign w:val="center"/>
          </w:tcPr>
          <w:p w14:paraId="178264C4">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089" w:type="dxa"/>
            <w:tcBorders>
              <w:tl2br w:val="nil"/>
              <w:tr2bl w:val="nil"/>
            </w:tcBorders>
            <w:shd w:val="clear" w:color="auto" w:fill="FFFFFF"/>
            <w:vAlign w:val="center"/>
          </w:tcPr>
          <w:p w14:paraId="1343BE5E">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1853" w:type="dxa"/>
            <w:tcBorders>
              <w:tl2br w:val="nil"/>
              <w:tr2bl w:val="nil"/>
            </w:tcBorders>
            <w:shd w:val="clear" w:color="auto" w:fill="FFFFFF"/>
            <w:vAlign w:val="center"/>
          </w:tcPr>
          <w:p w14:paraId="3A97424C">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14:paraId="066A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14:paraId="6D5A31F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1525" w:type="dxa"/>
            <w:tcBorders>
              <w:tl2br w:val="nil"/>
              <w:tr2bl w:val="nil"/>
            </w:tcBorders>
            <w:shd w:val="clear" w:color="auto" w:fill="FFFFFF"/>
            <w:vAlign w:val="center"/>
          </w:tcPr>
          <w:p w14:paraId="0649A605">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5089" w:type="dxa"/>
            <w:tcBorders>
              <w:tl2br w:val="nil"/>
              <w:tr2bl w:val="nil"/>
            </w:tcBorders>
            <w:shd w:val="clear" w:color="auto" w:fill="FFFFFF"/>
            <w:vAlign w:val="center"/>
          </w:tcPr>
          <w:p w14:paraId="08BC17AF">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53" w:type="dxa"/>
            <w:tcBorders>
              <w:tl2br w:val="nil"/>
              <w:tr2bl w:val="nil"/>
            </w:tcBorders>
            <w:shd w:val="clear" w:color="auto" w:fill="FFFFFF"/>
            <w:vAlign w:val="center"/>
          </w:tcPr>
          <w:p w14:paraId="6D2133E1">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14:paraId="1B0A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14:paraId="6FF206D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14:paraId="73346F39">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089" w:type="dxa"/>
            <w:tcBorders>
              <w:tl2br w:val="nil"/>
              <w:tr2bl w:val="nil"/>
            </w:tcBorders>
            <w:shd w:val="clear" w:color="auto" w:fill="FFFFFF"/>
            <w:vAlign w:val="center"/>
          </w:tcPr>
          <w:p w14:paraId="12A94EEF">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53" w:type="dxa"/>
            <w:tcBorders>
              <w:tl2br w:val="nil"/>
              <w:tr2bl w:val="nil"/>
            </w:tcBorders>
            <w:shd w:val="clear" w:color="auto" w:fill="FFFFFF"/>
            <w:vAlign w:val="center"/>
          </w:tcPr>
          <w:p w14:paraId="017B2E8D">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14:paraId="3B2C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62" w:type="dxa"/>
            <w:vMerge w:val="continue"/>
            <w:tcBorders>
              <w:tl2br w:val="nil"/>
              <w:tr2bl w:val="nil"/>
            </w:tcBorders>
            <w:shd w:val="clear" w:color="auto" w:fill="FFFFFF"/>
            <w:vAlign w:val="center"/>
          </w:tcPr>
          <w:p w14:paraId="39816D9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1525" w:type="dxa"/>
            <w:tcBorders>
              <w:tl2br w:val="nil"/>
              <w:tr2bl w:val="nil"/>
            </w:tcBorders>
            <w:shd w:val="clear" w:color="auto" w:fill="FFFFFF"/>
            <w:vAlign w:val="center"/>
          </w:tcPr>
          <w:p w14:paraId="14C6E9F9">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089" w:type="dxa"/>
            <w:tcBorders>
              <w:tl2br w:val="nil"/>
              <w:tr2bl w:val="nil"/>
            </w:tcBorders>
            <w:shd w:val="clear" w:color="auto" w:fill="FFFFFF"/>
            <w:vAlign w:val="center"/>
          </w:tcPr>
          <w:p w14:paraId="3A3C0E7B">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1853" w:type="dxa"/>
            <w:tcBorders>
              <w:tl2br w:val="nil"/>
              <w:tr2bl w:val="nil"/>
            </w:tcBorders>
            <w:shd w:val="clear" w:color="auto" w:fill="FFFFFF"/>
            <w:vAlign w:val="center"/>
          </w:tcPr>
          <w:p w14:paraId="56EFEB3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14:paraId="451A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14:paraId="3F60099B">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467" w:type="dxa"/>
            <w:gridSpan w:val="3"/>
            <w:tcBorders>
              <w:tl2br w:val="nil"/>
              <w:tr2bl w:val="nil"/>
            </w:tcBorders>
            <w:shd w:val="clear" w:color="auto" w:fill="FFFFFF"/>
            <w:vAlign w:val="center"/>
          </w:tcPr>
          <w:p w14:paraId="15072F5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14:paraId="1A65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2" w:type="dxa"/>
            <w:tcBorders>
              <w:tl2br w:val="nil"/>
              <w:tr2bl w:val="nil"/>
            </w:tcBorders>
            <w:shd w:val="clear" w:color="auto" w:fill="FFFFFF"/>
            <w:vAlign w:val="center"/>
          </w:tcPr>
          <w:p w14:paraId="3CE805DD">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467" w:type="dxa"/>
            <w:gridSpan w:val="3"/>
            <w:tcBorders>
              <w:tl2br w:val="nil"/>
              <w:tr2bl w:val="nil"/>
            </w:tcBorders>
            <w:shd w:val="clear" w:color="auto" w:fill="FFFFFF"/>
            <w:vAlign w:val="center"/>
          </w:tcPr>
          <w:p w14:paraId="445DFC83">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rFonts w:hint="eastAsia"/>
                <w:sz w:val="24"/>
              </w:rPr>
              <w:t>黎财荣</w:t>
            </w:r>
            <w:r>
              <w:rPr>
                <w:rFonts w:hint="eastAsia"/>
                <w:sz w:val="24"/>
                <w:lang w:eastAsia="zh-CN"/>
              </w:rPr>
              <w:t>、</w:t>
            </w:r>
            <w:r>
              <w:rPr>
                <w:color w:val="000000"/>
                <w:sz w:val="24"/>
              </w:rPr>
              <w:t>钟琼</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3</w:t>
            </w:r>
            <w:r>
              <w:rPr>
                <w:rFonts w:hint="eastAsia" w:ascii="宋体" w:hAnsi="宋体" w:eastAsia="宋体" w:cs="宋体"/>
                <w:sz w:val="24"/>
                <w:szCs w:val="24"/>
              </w:rPr>
              <w:t>月</w:t>
            </w:r>
            <w:r>
              <w:rPr>
                <w:rFonts w:hint="eastAsia" w:ascii="宋体" w:hAnsi="宋体" w:cs="宋体"/>
                <w:sz w:val="24"/>
                <w:szCs w:val="24"/>
                <w:lang w:val="en-US" w:eastAsia="zh-CN"/>
              </w:rPr>
              <w:t>24</w:t>
            </w:r>
            <w:r>
              <w:rPr>
                <w:rFonts w:hint="eastAsia" w:ascii="宋体" w:hAnsi="宋体" w:eastAsia="宋体" w:cs="宋体"/>
                <w:sz w:val="24"/>
                <w:szCs w:val="24"/>
              </w:rPr>
              <w:t>日</w:t>
            </w:r>
          </w:p>
        </w:tc>
      </w:tr>
      <w:tr w14:paraId="55B2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762" w:type="dxa"/>
            <w:tcBorders>
              <w:tl2br w:val="nil"/>
              <w:tr2bl w:val="nil"/>
            </w:tcBorders>
            <w:shd w:val="clear" w:color="auto" w:fill="FFFFFF"/>
            <w:vAlign w:val="center"/>
          </w:tcPr>
          <w:p w14:paraId="6429FE4E">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467" w:type="dxa"/>
            <w:gridSpan w:val="3"/>
            <w:tcBorders>
              <w:tl2br w:val="nil"/>
              <w:tr2bl w:val="nil"/>
            </w:tcBorders>
            <w:shd w:val="clear" w:color="auto" w:fill="FFFFFF"/>
            <w:vAlign w:val="center"/>
          </w:tcPr>
          <w:p w14:paraId="22D54B6D">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rFonts w:hint="eastAsia"/>
                <w:sz w:val="24"/>
              </w:rPr>
              <w:t>黎财荣</w:t>
            </w:r>
            <w:r>
              <w:rPr>
                <w:rFonts w:hint="eastAsia"/>
                <w:sz w:val="24"/>
                <w:lang w:eastAsia="zh-CN"/>
              </w:rPr>
              <w:t>、</w:t>
            </w:r>
            <w:r>
              <w:rPr>
                <w:color w:val="000000"/>
                <w:sz w:val="24"/>
              </w:rPr>
              <w:t>钟琼</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4</w:t>
            </w:r>
            <w:r>
              <w:rPr>
                <w:rFonts w:hint="eastAsia" w:ascii="宋体" w:hAnsi="宋体" w:eastAsia="宋体" w:cs="宋体"/>
                <w:sz w:val="24"/>
                <w:szCs w:val="24"/>
              </w:rPr>
              <w:t>月</w:t>
            </w:r>
            <w:r>
              <w:rPr>
                <w:rFonts w:hint="eastAsia" w:ascii="宋体" w:hAnsi="宋体" w:cs="宋体"/>
                <w:sz w:val="24"/>
                <w:szCs w:val="24"/>
                <w:lang w:val="en-US" w:eastAsia="zh-CN"/>
              </w:rPr>
              <w:t>20</w:t>
            </w:r>
            <w:r>
              <w:rPr>
                <w:rFonts w:hint="eastAsia" w:ascii="宋体" w:hAnsi="宋体" w:eastAsia="宋体" w:cs="宋体"/>
                <w:sz w:val="24"/>
                <w:szCs w:val="24"/>
              </w:rPr>
              <w:t>日</w:t>
            </w:r>
          </w:p>
        </w:tc>
      </w:tr>
      <w:tr w14:paraId="33B4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030" w:hRule="atLeast"/>
          <w:jc w:val="center"/>
        </w:trPr>
        <w:tc>
          <w:tcPr>
            <w:tcW w:w="762" w:type="dxa"/>
            <w:tcBorders>
              <w:tl2br w:val="nil"/>
              <w:tr2bl w:val="nil"/>
            </w:tcBorders>
            <w:shd w:val="clear" w:color="auto" w:fill="FFFFFF"/>
            <w:vAlign w:val="center"/>
          </w:tcPr>
          <w:p w14:paraId="574A4165">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467" w:type="dxa"/>
            <w:gridSpan w:val="3"/>
            <w:tcBorders>
              <w:tl2br w:val="nil"/>
              <w:tr2bl w:val="nil"/>
            </w:tcBorders>
            <w:shd w:val="clear" w:color="auto" w:fill="FFFFFF"/>
            <w:vAlign w:val="top"/>
          </w:tcPr>
          <w:p w14:paraId="09797334">
            <w:pPr>
              <w:keepNext w:val="0"/>
              <w:keepLines w:val="0"/>
              <w:pageBreakBefore w:val="0"/>
              <w:widowControl/>
              <w:kinsoku/>
              <w:wordWrap/>
              <w:overflowPunct/>
              <w:topLinePunct w:val="0"/>
              <w:autoSpaceDE/>
              <w:autoSpaceDN/>
              <w:bidi w:val="0"/>
              <w:adjustRightInd/>
              <w:snapToGrid/>
              <w:spacing w:line="300" w:lineRule="exact"/>
              <w:ind w:firstLine="504" w:firstLineChars="200"/>
              <w:jc w:val="both"/>
              <w:textAlignment w:val="auto"/>
              <w:rPr>
                <w:rFonts w:hint="eastAsia"/>
                <w:sz w:val="28"/>
                <w:szCs w:val="28"/>
                <w:lang w:eastAsia="zh-CN"/>
              </w:rPr>
            </w:pPr>
            <w:r>
              <w:rPr>
                <w:rStyle w:val="29"/>
                <w:rFonts w:hint="eastAsia" w:ascii="Times New Roman"/>
              </w:rPr>
              <w:t>南昌常茂新材料有限公司（原名南昌常茂化工有限公司）于2008年4月份成立，注册资本为555.5万元，地址位于</w:t>
            </w:r>
            <w:bookmarkStart w:id="0" w:name="_Hlk11435070"/>
            <w:r>
              <w:rPr>
                <w:rStyle w:val="29"/>
                <w:rFonts w:hint="eastAsia" w:ascii="Times New Roman"/>
              </w:rPr>
              <w:t>江西省南昌市安义县工业园区</w:t>
            </w:r>
            <w:bookmarkEnd w:id="0"/>
            <w:r>
              <w:rPr>
                <w:rStyle w:val="29"/>
                <w:rFonts w:hint="eastAsia" w:ascii="Times New Roman"/>
              </w:rPr>
              <w:t>，公司法人代表：黄国平。企业经营范围：化工产品、化工原料、无机盐、复混肥料的生产；自营和代理各类商品和技术的进出口业务；肥料生产、销售；饲料添加剂销售，饲料添加剂生产</w:t>
            </w:r>
            <w:r>
              <w:rPr>
                <w:rFonts w:hint="eastAsia"/>
                <w:sz w:val="28"/>
                <w:szCs w:val="28"/>
                <w:lang w:eastAsia="zh-CN"/>
              </w:rPr>
              <w:t>。</w:t>
            </w:r>
          </w:p>
          <w:p w14:paraId="1865483D">
            <w:pPr>
              <w:pStyle w:val="18"/>
              <w:ind w:left="0" w:leftChars="0" w:firstLine="0" w:firstLineChars="0"/>
              <w:rPr>
                <w:b/>
                <w:sz w:val="28"/>
                <w:szCs w:val="28"/>
              </w:rPr>
            </w:pPr>
            <w:r>
              <w:rPr>
                <w:b/>
                <w:sz w:val="28"/>
                <w:szCs w:val="28"/>
              </w:rPr>
              <w:t>周边环境</w:t>
            </w:r>
          </w:p>
          <w:p w14:paraId="5E9C488C">
            <w:pPr>
              <w:pStyle w:val="18"/>
              <w:ind w:left="0" w:leftChars="0" w:firstLine="480" w:firstLineChars="200"/>
              <w:rPr>
                <w:rFonts w:hint="eastAsia" w:eastAsia="宋体"/>
                <w:lang w:val="en-US" w:eastAsia="zh-CN"/>
              </w:rPr>
            </w:pPr>
            <w:r>
              <w:rPr>
                <w:rFonts w:hint="eastAsia"/>
                <w:sz w:val="24"/>
              </w:rPr>
              <w:t>南昌常茂新材料有限公司位于安义县工业园内，厂址东面为空地，南面为空地及起秀路，西面为在建的江西汇东医药科技公司，北面为实德集团江西建材公司厂房。项目周边安全距离以内无公共重要设施，无自然风景区</w:t>
            </w:r>
            <w:r>
              <w:rPr>
                <w:rFonts w:hint="eastAsia"/>
                <w:sz w:val="24"/>
                <w:lang w:eastAsia="zh-CN"/>
              </w:rPr>
              <w:t>。</w:t>
            </w:r>
          </w:p>
          <w:p w14:paraId="2E6A2C7C">
            <w:pPr>
              <w:keepNext w:val="0"/>
              <w:keepLines w:val="0"/>
              <w:pageBreakBefore w:val="0"/>
              <w:widowControl/>
              <w:kinsoku/>
              <w:wordWrap/>
              <w:overflowPunct/>
              <w:topLinePunct w:val="0"/>
              <w:autoSpaceDE/>
              <w:autoSpaceDN/>
              <w:bidi w:val="0"/>
              <w:adjustRightInd/>
              <w:snapToGrid/>
              <w:spacing w:line="300" w:lineRule="exact"/>
              <w:ind w:firstLine="420" w:firstLineChars="200"/>
              <w:jc w:val="both"/>
              <w:textAlignment w:val="auto"/>
              <w:rPr>
                <w:rFonts w:hint="eastAsia"/>
              </w:rPr>
            </w:pPr>
          </w:p>
          <w:p w14:paraId="7D428A51">
            <w:pPr>
              <w:keepNext w:val="0"/>
              <w:keepLines w:val="0"/>
              <w:pageBreakBefore w:val="0"/>
              <w:widowControl/>
              <w:kinsoku/>
              <w:wordWrap/>
              <w:overflowPunct/>
              <w:topLinePunct w:val="0"/>
              <w:autoSpaceDE/>
              <w:autoSpaceDN/>
              <w:bidi w:val="0"/>
              <w:adjustRightInd/>
              <w:snapToGrid/>
              <w:spacing w:line="300" w:lineRule="exact"/>
              <w:ind w:firstLine="560" w:firstLineChars="200"/>
              <w:jc w:val="both"/>
              <w:textAlignment w:val="auto"/>
              <w:rPr>
                <w:rFonts w:hint="eastAsia"/>
                <w:sz w:val="28"/>
                <w:szCs w:val="28"/>
              </w:rPr>
            </w:pPr>
            <w:r>
              <w:rPr>
                <w:rFonts w:hint="eastAsia"/>
                <w:sz w:val="28"/>
                <w:szCs w:val="28"/>
              </w:rPr>
              <w:t>工艺流程图</w:t>
            </w:r>
          </w:p>
          <w:p w14:paraId="4263AF5C">
            <w:pPr>
              <w:pStyle w:val="6"/>
              <w:numPr>
                <w:ilvl w:val="0"/>
                <w:numId w:val="1"/>
              </w:numPr>
              <w:snapToGrid w:val="0"/>
              <w:spacing w:line="360" w:lineRule="auto"/>
              <w:ind w:firstLine="557" w:firstLineChars="199"/>
              <w:rPr>
                <w:rFonts w:hint="eastAsia"/>
                <w:sz w:val="28"/>
                <w:szCs w:val="28"/>
              </w:rPr>
            </w:pPr>
            <w:r>
              <w:rPr>
                <w:rFonts w:hint="eastAsia"/>
                <w:sz w:val="28"/>
                <w:szCs w:val="28"/>
              </w:rPr>
              <w:t>乙二胺邻羟苯基大乙酸铁钠盐生产反应原理</w:t>
            </w:r>
          </w:p>
          <w:p w14:paraId="545B9A8F">
            <w:pPr>
              <w:pStyle w:val="6"/>
              <w:numPr>
                <w:ilvl w:val="0"/>
                <w:numId w:val="0"/>
              </w:numPr>
              <w:snapToGrid w:val="0"/>
              <w:spacing w:line="360" w:lineRule="auto"/>
              <w:rPr>
                <w:rFonts w:hint="eastAsia"/>
                <w:sz w:val="28"/>
                <w:szCs w:val="28"/>
              </w:rPr>
            </w:pPr>
            <w:r>
              <w:rPr>
                <w:rFonts w:ascii="宋体" w:hAnsi="宋体" w:cs="宋体"/>
                <w:lang w:val="zh-CN"/>
              </w:rPr>
              <w:pict>
                <v:shape id="_x0000_s2148" o:spid="_x0000_s2148" o:spt="75" type="#_x0000_t75" style="position:absolute;left:0pt;margin-left:1.3pt;margin-top:7.95pt;height:197.15pt;width:404.5pt;mso-wrap-distance-bottom:0pt;mso-wrap-distance-left:9pt;mso-wrap-distance-right:9pt;mso-wrap-distance-top:0pt;z-index:251659264;mso-width-relative:page;mso-height-relative:page;" o:ole="t" filled="f" o:preferrelative="t" stroked="f" coordsize="21600,21600">
                  <v:path/>
                  <v:fill on="f" focussize="0,0"/>
                  <v:stroke on="f"/>
                  <v:imagedata r:id="rId5" o:title=""/>
                  <o:lock v:ext="edit" aspectratio="t"/>
                  <w10:wrap type="square"/>
                </v:shape>
                <o:OLEObject Type="Embed" ProgID="ChemWindow.Document" ShapeID="_x0000_s2148" DrawAspect="Content" ObjectID="_1468075725" r:id="rId4">
                  <o:LockedField>false</o:LockedField>
                </o:OLEObject>
              </w:pict>
            </w:r>
          </w:p>
          <w:p w14:paraId="4C881EDA">
            <w:pPr>
              <w:pStyle w:val="6"/>
              <w:numPr>
                <w:ilvl w:val="0"/>
                <w:numId w:val="1"/>
              </w:numPr>
              <w:snapToGrid w:val="0"/>
              <w:spacing w:line="360" w:lineRule="auto"/>
              <w:ind w:left="0" w:leftChars="0" w:firstLine="477" w:firstLineChars="199"/>
              <w:rPr>
                <w:rFonts w:ascii="宋体" w:hAnsi="宋体"/>
                <w:sz w:val="24"/>
              </w:rPr>
            </w:pPr>
            <w:r>
              <w:rPr>
                <w:rFonts w:ascii="宋体" w:hAnsi="宋体"/>
                <w:bCs/>
                <w:sz w:val="24"/>
              </w:rPr>
              <w:drawing>
                <wp:anchor distT="0" distB="0" distL="114300" distR="114300" simplePos="0" relativeHeight="251662336" behindDoc="0" locked="0" layoutInCell="1" allowOverlap="1">
                  <wp:simplePos x="0" y="0"/>
                  <wp:positionH relativeFrom="column">
                    <wp:posOffset>722630</wp:posOffset>
                  </wp:positionH>
                  <wp:positionV relativeFrom="paragraph">
                    <wp:posOffset>198755</wp:posOffset>
                  </wp:positionV>
                  <wp:extent cx="2825115" cy="2795905"/>
                  <wp:effectExtent l="0" t="0" r="13335" b="4445"/>
                  <wp:wrapNone/>
                  <wp:docPr id="210" name="图片 210" descr="D:\WeChat Files\pxb2003\FileStorage\Temp\168438364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D:\WeChat Files\pxb2003\FileStorage\Temp\16843836412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25115" cy="2795905"/>
                          </a:xfrm>
                          <a:prstGeom prst="rect">
                            <a:avLst/>
                          </a:prstGeom>
                          <a:noFill/>
                          <a:ln>
                            <a:noFill/>
                          </a:ln>
                        </pic:spPr>
                      </pic:pic>
                    </a:graphicData>
                  </a:graphic>
                </wp:anchor>
              </w:drawing>
            </w:r>
            <w:r>
              <w:rPr>
                <w:rFonts w:hint="eastAsia" w:ascii="宋体" w:hAnsi="宋体"/>
                <w:sz w:val="24"/>
              </w:rPr>
              <w:t>乙二胺邻羟苯基大乙酸铁钠盐</w:t>
            </w:r>
            <w:r>
              <w:rPr>
                <w:rFonts w:ascii="宋体" w:hAnsi="宋体"/>
                <w:sz w:val="24"/>
              </w:rPr>
              <w:t>生产工艺流程</w:t>
            </w:r>
          </w:p>
          <w:p w14:paraId="7E6D5CDE">
            <w:pPr>
              <w:pStyle w:val="6"/>
              <w:numPr>
                <w:ilvl w:val="0"/>
                <w:numId w:val="0"/>
              </w:numPr>
              <w:snapToGrid w:val="0"/>
              <w:spacing w:line="360" w:lineRule="auto"/>
              <w:ind w:leftChars="199"/>
              <w:rPr>
                <w:rFonts w:hint="eastAsia" w:ascii="宋体" w:hAnsi="宋体"/>
                <w:sz w:val="24"/>
              </w:rPr>
            </w:pPr>
          </w:p>
          <w:p w14:paraId="4B3DEB3E">
            <w:pPr>
              <w:pStyle w:val="21"/>
            </w:pPr>
          </w:p>
          <w:p w14:paraId="6FDD0FC1">
            <w:pPr>
              <w:pStyle w:val="18"/>
              <w:ind w:left="0" w:leftChars="0" w:firstLine="0" w:firstLineChars="0"/>
              <w:rPr>
                <w:rFonts w:hint="eastAsia"/>
              </w:rPr>
            </w:pPr>
          </w:p>
        </w:tc>
      </w:tr>
      <w:tr w14:paraId="560F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3" w:hRule="atLeast"/>
          <w:jc w:val="center"/>
        </w:trPr>
        <w:tc>
          <w:tcPr>
            <w:tcW w:w="762" w:type="dxa"/>
            <w:tcBorders>
              <w:tl2br w:val="nil"/>
              <w:tr2bl w:val="nil"/>
            </w:tcBorders>
            <w:shd w:val="clear" w:color="auto" w:fill="FFFFFF"/>
            <w:vAlign w:val="center"/>
          </w:tcPr>
          <w:p w14:paraId="55E8B5A5">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sz w:val="28"/>
                <w:szCs w:val="28"/>
              </w:rPr>
              <w:t>工艺流程</w:t>
            </w:r>
          </w:p>
        </w:tc>
        <w:tc>
          <w:tcPr>
            <w:tcW w:w="8467" w:type="dxa"/>
            <w:gridSpan w:val="3"/>
            <w:tcBorders>
              <w:tl2br w:val="nil"/>
              <w:tr2bl w:val="nil"/>
            </w:tcBorders>
            <w:shd w:val="clear" w:color="auto" w:fill="FFFFFF"/>
            <w:vAlign w:val="top"/>
          </w:tcPr>
          <w:p w14:paraId="24225EFA">
            <w:pPr>
              <w:keepNext w:val="0"/>
              <w:keepLines w:val="0"/>
              <w:pageBreakBefore w:val="0"/>
              <w:widowControl/>
              <w:kinsoku/>
              <w:wordWrap/>
              <w:overflowPunct/>
              <w:topLinePunct w:val="0"/>
              <w:autoSpaceDE/>
              <w:autoSpaceDN/>
              <w:bidi w:val="0"/>
              <w:adjustRightInd/>
              <w:snapToGrid/>
              <w:spacing w:after="150" w:line="300" w:lineRule="exact"/>
              <w:jc w:val="both"/>
              <w:textAlignment w:val="auto"/>
              <w:rPr>
                <w:rFonts w:hint="eastAsia" w:ascii="Times New Roman" w:hAnsi="黑体"/>
                <w:b w:val="0"/>
                <w:sz w:val="24"/>
                <w:szCs w:val="24"/>
                <w:lang w:eastAsia="zh-CN"/>
              </w:rPr>
            </w:pPr>
            <w:r>
              <w:rPr>
                <w:rFonts w:hint="eastAsia" w:ascii="Times New Roman" w:hAnsi="黑体"/>
                <w:b w:val="0"/>
                <w:sz w:val="24"/>
                <w:szCs w:val="24"/>
              </w:rPr>
              <w:t>EDTA螯合微量元素生产工艺流程</w:t>
            </w:r>
            <w:r>
              <w:rPr>
                <w:rFonts w:hint="eastAsia" w:ascii="Times New Roman" w:hAnsi="黑体"/>
                <w:b w:val="0"/>
                <w:sz w:val="24"/>
                <w:szCs w:val="24"/>
                <w:lang w:eastAsia="zh-CN"/>
              </w:rPr>
              <w:t>：</w:t>
            </w:r>
          </w:p>
          <w:p w14:paraId="0D8C3ADE">
            <w:pPr>
              <w:spacing w:line="360" w:lineRule="auto"/>
              <w:rPr>
                <w:sz w:val="24"/>
              </w:rPr>
            </w:pPr>
            <w:r>
              <w:rPr>
                <w:rFonts w:hint="eastAsia"/>
                <w:b/>
                <w:bCs/>
                <w:sz w:val="24"/>
              </w:rPr>
              <mc:AlternateContent>
                <mc:Choice Requires="wps">
                  <w:drawing>
                    <wp:anchor distT="0" distB="0" distL="114300" distR="114300" simplePos="0" relativeHeight="251673600" behindDoc="0" locked="0" layoutInCell="1" allowOverlap="1">
                      <wp:simplePos x="0" y="0"/>
                      <wp:positionH relativeFrom="column">
                        <wp:posOffset>3201670</wp:posOffset>
                      </wp:positionH>
                      <wp:positionV relativeFrom="paragraph">
                        <wp:posOffset>193040</wp:posOffset>
                      </wp:positionV>
                      <wp:extent cx="1270" cy="299085"/>
                      <wp:effectExtent l="37465" t="0" r="37465" b="5715"/>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252.1pt;margin-top:15.2pt;height:23.55pt;width:0.1pt;z-index:251673600;mso-width-relative:page;mso-height-relative:page;" filled="f" stroked="t" coordsize="21600,21600" o:gfxdata="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XTbuXXAAAACQEAAA8AAAAAAAAAAQAgAAAA&#10;IgAAAGRycy9kb3ducmV2LnhtbFBLAQIUABQAAAAIAIdO4kCGaTFjDAIAAPADAAAOAAAAAAAAAAEA&#10;IAAAACYBAABkcnMvZTJvRG9jLnhtbFBLBQYAAAAABgAGAFkBAACkBQ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668480" behindDoc="0" locked="0" layoutInCell="1" allowOverlap="1">
                      <wp:simplePos x="0" y="0"/>
                      <wp:positionH relativeFrom="column">
                        <wp:posOffset>1800225</wp:posOffset>
                      </wp:positionH>
                      <wp:positionV relativeFrom="paragraph">
                        <wp:posOffset>-5080</wp:posOffset>
                      </wp:positionV>
                      <wp:extent cx="534670" cy="196215"/>
                      <wp:effectExtent l="4445" t="4445" r="13335" b="889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534670" cy="196215"/>
                              </a:xfrm>
                              <a:prstGeom prst="rect">
                                <a:avLst/>
                              </a:prstGeom>
                              <a:solidFill>
                                <a:srgbClr val="FFFFFF"/>
                              </a:solidFill>
                              <a:ln w="9525">
                                <a:solidFill>
                                  <a:srgbClr val="FFFFFF"/>
                                </a:solidFill>
                                <a:miter lim="800000"/>
                              </a:ln>
                            </wps:spPr>
                            <wps:txbx>
                              <w:txbxContent>
                                <w:p w14:paraId="287E2994">
                                  <w:pPr>
                                    <w:rPr>
                                      <w:sz w:val="18"/>
                                      <w:szCs w:val="18"/>
                                    </w:rPr>
                                  </w:pPr>
                                  <w:r>
                                    <w:rPr>
                                      <w:rFonts w:hint="eastAsia"/>
                                      <w:sz w:val="18"/>
                                      <w:szCs w:val="18"/>
                                    </w:rPr>
                                    <w:t>固废</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41.75pt;margin-top:-0.4pt;height:15.45pt;width:42.1pt;z-index:251668480;mso-width-relative:page;mso-height-relative:page;" fillcolor="#FFFFFF" filled="t" stroked="t" coordsize="21600,21600" o:gfxdata="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9Yn/dcAAAAIAQAADwAAAAAAAAABACAAAAAiAAAAZHJzL2Rvd25yZXYu&#10;eG1sUEsBAhQAFAAAAAgAh07iQAyLhEY1AgAAeAQAAA4AAAAAAAAAAQAgAAAAJgEAAGRycy9lMm9E&#10;b2MueG1sUEsFBgAAAAAGAAYAWQEAAM0FAAAAAA==&#10;">
                      <v:fill on="t" focussize="0,0"/>
                      <v:stroke color="#FFFFFF" miterlimit="8" joinstyle="miter"/>
                      <v:imagedata o:title=""/>
                      <o:lock v:ext="edit" aspectratio="f"/>
                      <v:textbox inset="0mm,0mm,0mm,0mm">
                        <w:txbxContent>
                          <w:p w14:paraId="287E2994">
                            <w:pPr>
                              <w:rPr>
                                <w:sz w:val="18"/>
                                <w:szCs w:val="18"/>
                              </w:rPr>
                            </w:pPr>
                            <w:r>
                              <w:rPr>
                                <w:rFonts w:hint="eastAsia"/>
                                <w:sz w:val="18"/>
                                <w:szCs w:val="18"/>
                              </w:rPr>
                              <w:t>固废</w:t>
                            </w:r>
                          </w:p>
                        </w:txbxContent>
                      </v:textbox>
                    </v:shape>
                  </w:pict>
                </mc:Fallback>
              </mc:AlternateContent>
            </w:r>
            <w:r>
              <w:rPr>
                <w:rFonts w:hint="eastAsia" w:ascii="宋体" w:hAnsi="宋体"/>
                <w:sz w:val="24"/>
              </w:rPr>
              <mc:AlternateContent>
                <mc:Choice Requires="wps">
                  <w:drawing>
                    <wp:anchor distT="0" distB="0" distL="114300" distR="114300" simplePos="0" relativeHeight="251667456" behindDoc="0" locked="0" layoutInCell="1" allowOverlap="1">
                      <wp:simplePos x="0" y="0"/>
                      <wp:positionH relativeFrom="column">
                        <wp:posOffset>1934845</wp:posOffset>
                      </wp:positionH>
                      <wp:positionV relativeFrom="paragraph">
                        <wp:posOffset>193040</wp:posOffset>
                      </wp:positionV>
                      <wp:extent cx="1270" cy="299085"/>
                      <wp:effectExtent l="37465" t="0" r="37465" b="5715"/>
                      <wp:wrapNone/>
                      <wp:docPr id="211" name="直接连接符 211"/>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152.35pt;margin-top:15.2pt;height:23.55pt;width:0.1pt;z-index:251667456;mso-width-relative:page;mso-height-relative:page;" filled="f" stroked="t" coordsize="21600,21600" o:gfxdata="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24yP1wAAAAkBAAAPAAAAAAAAAAEAIAAA&#10;ACIAAABkcnMvZG93bnJldi54bWxQSwECFAAUAAAACACHTuJAgzPj3w0CAADyAwAADgAAAAAAAAAB&#10;ACAAAAAmAQAAZHJzL2Uyb0RvYy54bWxQSwUGAAAAAAYABgBZAQAApQUAAAAA&#10;">
                      <v:fill on="f" focussize="0,0"/>
                      <v:stroke color="#000000" joinstyle="round" endarrow="block"/>
                      <v:imagedata o:title=""/>
                      <o:lock v:ext="edit" aspectratio="f"/>
                    </v:line>
                  </w:pict>
                </mc:Fallback>
              </mc:AlternateContent>
            </w:r>
            <w:r>
              <w:rPr>
                <w:rFonts w:hint="eastAsia"/>
                <w:b/>
                <w:bCs/>
                <w:sz w:val="24"/>
              </w:rPr>
              <mc:AlternateContent>
                <mc:Choice Requires="wps">
                  <w:drawing>
                    <wp:anchor distT="0" distB="0" distL="114300" distR="114300" simplePos="0" relativeHeight="251674624" behindDoc="0" locked="0" layoutInCell="1" allowOverlap="1">
                      <wp:simplePos x="0" y="0"/>
                      <wp:positionH relativeFrom="column">
                        <wp:posOffset>866775</wp:posOffset>
                      </wp:positionH>
                      <wp:positionV relativeFrom="paragraph">
                        <wp:posOffset>-6985</wp:posOffset>
                      </wp:positionV>
                      <wp:extent cx="400050" cy="198120"/>
                      <wp:effectExtent l="4445" t="4445" r="14605" b="6985"/>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400050" cy="198120"/>
                              </a:xfrm>
                              <a:prstGeom prst="rect">
                                <a:avLst/>
                              </a:prstGeom>
                              <a:solidFill>
                                <a:srgbClr val="FFFFFF"/>
                              </a:solidFill>
                              <a:ln w="9525">
                                <a:solidFill>
                                  <a:srgbClr val="FFFFFF"/>
                                </a:solidFill>
                                <a:miter lim="800000"/>
                              </a:ln>
                            </wps:spPr>
                            <wps:txbx>
                              <w:txbxContent>
                                <w:p w14:paraId="0CC3DF8C">
                                  <w:pPr>
                                    <w:rPr>
                                      <w:sz w:val="18"/>
                                      <w:szCs w:val="18"/>
                                    </w:rPr>
                                  </w:pPr>
                                  <w:r>
                                    <w:rPr>
                                      <w:rFonts w:hint="eastAsia"/>
                                      <w:sz w:val="18"/>
                                      <w:szCs w:val="18"/>
                                    </w:rPr>
                                    <w:t>废气</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25pt;margin-top:-0.55pt;height:15.6pt;width:31.5pt;z-index:251674624;mso-width-relative:page;mso-height-relative:page;" fillcolor="#FFFFFF" filled="t" stroked="t" coordsize="21600,21600" o:gfxdata="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6mKstcAAAAJAQAADwAAAAAAAAABACAAAAAiAAAAZHJzL2Rvd25yZXYu&#10;eG1sUEsBAhQAFAAAAAgAh07iQHanrS41AgAAegQAAA4AAAAAAAAAAQAgAAAAJgEAAGRycy9lMm9E&#10;b2MueG1sUEsFBgAAAAAGAAYAWQEAAM0FAAAAAA==&#10;">
                      <v:fill on="t" focussize="0,0"/>
                      <v:stroke color="#FFFFFF" miterlimit="8" joinstyle="miter"/>
                      <v:imagedata o:title=""/>
                      <o:lock v:ext="edit" aspectratio="f"/>
                      <v:textbox inset="0mm,0mm,0mm,0mm">
                        <w:txbxContent>
                          <w:p w14:paraId="0CC3DF8C">
                            <w:pPr>
                              <w:rPr>
                                <w:sz w:val="18"/>
                                <w:szCs w:val="18"/>
                              </w:rPr>
                            </w:pPr>
                            <w:r>
                              <w:rPr>
                                <w:rFonts w:hint="eastAsia"/>
                                <w:sz w:val="18"/>
                                <w:szCs w:val="18"/>
                              </w:rPr>
                              <w:t>废气</w:t>
                            </w:r>
                          </w:p>
                        </w:txbxContent>
                      </v:textbox>
                    </v:shape>
                  </w:pict>
                </mc:Fallback>
              </mc:AlternateContent>
            </w:r>
            <w:r>
              <w:rPr>
                <w:rFonts w:hint="eastAsia"/>
                <w:b/>
                <w:bCs/>
                <w:sz w:val="24"/>
              </w:rPr>
              <mc:AlternateContent>
                <mc:Choice Requires="wps">
                  <w:drawing>
                    <wp:anchor distT="0" distB="0" distL="114300" distR="114300" simplePos="0" relativeHeight="251675648" behindDoc="0" locked="0" layoutInCell="1" allowOverlap="1">
                      <wp:simplePos x="0" y="0"/>
                      <wp:positionH relativeFrom="column">
                        <wp:posOffset>1001395</wp:posOffset>
                      </wp:positionH>
                      <wp:positionV relativeFrom="paragraph">
                        <wp:posOffset>193040</wp:posOffset>
                      </wp:positionV>
                      <wp:extent cx="1270" cy="299085"/>
                      <wp:effectExtent l="37465" t="0" r="37465" b="571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78.85pt;margin-top:15.2pt;height:23.55pt;width:0.1pt;z-index:251675648;mso-width-relative:page;mso-height-relative:page;" filled="f" stroked="t" coordsize="21600,21600" o:gfxdata="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6XXfYAAAACQEAAA8AAAAAAAAAAQAgAAAA&#10;IgAAAGRycy9kb3ducmV2LnhtbFBLAQIUABQAAAAIAIdO4kBtt+twCwIAAPADAAAOAAAAAAAAAAEA&#10;IAAAACcBAABkcnMvZTJvRG9jLnhtbFBLBQYAAAAABgAGAFkBAACkBQAAAAA=&#10;">
                      <v:fill on="f" focussize="0,0"/>
                      <v:stroke color="#000000" joinstyle="round" endarrow="block"/>
                      <v:imagedata o:title=""/>
                      <o:lock v:ext="edit" aspectratio="f"/>
                    </v:line>
                  </w:pict>
                </mc:Fallback>
              </mc:AlternateContent>
            </w:r>
          </w:p>
          <w:p w14:paraId="507B6765">
            <w:pPr>
              <w:spacing w:line="360" w:lineRule="auto"/>
              <w:rPr>
                <w:sz w:val="24"/>
              </w:rPr>
            </w:pPr>
            <w:r>
              <w:rPr>
                <w:rFonts w:hint="eastAsia" w:ascii="宋体" w:hAnsi="宋体"/>
                <w:sz w:val="24"/>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185420</wp:posOffset>
                      </wp:positionV>
                      <wp:extent cx="532130" cy="297180"/>
                      <wp:effectExtent l="4445" t="4445" r="15875" b="22225"/>
                      <wp:wrapNone/>
                      <wp:docPr id="213" name="文本框 213"/>
                      <wp:cNvGraphicFramePr/>
                      <a:graphic xmlns:a="http://schemas.openxmlformats.org/drawingml/2006/main">
                        <a:graphicData uri="http://schemas.microsoft.com/office/word/2010/wordprocessingShape">
                          <wps:wsp>
                            <wps:cNvSpPr txBox="1">
                              <a:spLocks noChangeArrowheads="1"/>
                            </wps:cNvSpPr>
                            <wps:spPr bwMode="auto">
                              <a:xfrm>
                                <a:off x="0" y="0"/>
                                <a:ext cx="532130" cy="297180"/>
                              </a:xfrm>
                              <a:prstGeom prst="rect">
                                <a:avLst/>
                              </a:prstGeom>
                              <a:solidFill>
                                <a:srgbClr val="FFFFFF"/>
                              </a:solidFill>
                              <a:ln w="9525">
                                <a:solidFill>
                                  <a:srgbClr val="FFFFFF"/>
                                </a:solidFill>
                                <a:miter lim="800000"/>
                              </a:ln>
                            </wps:spPr>
                            <wps:txbx>
                              <w:txbxContent>
                                <w:p w14:paraId="34ADD8C6">
                                  <w:pPr>
                                    <w:rPr>
                                      <w:szCs w:val="21"/>
                                    </w:rPr>
                                  </w:pPr>
                                  <w:r>
                                    <w:rPr>
                                      <w:rFonts w:hint="eastAsia"/>
                                      <w:szCs w:val="21"/>
                                    </w:rPr>
                                    <w:t>原料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5pt;margin-top:14.6pt;height:23.4pt;width:41.9pt;z-index:251660288;mso-width-relative:page;mso-height-relative:page;" fillcolor="#FFFFFF" filled="t" stroked="t" coordsize="21600,21600" o:gfxdata="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Th9U1QAAAAcBAAAPAAAAAAAAAAEAIAAAACIAAABkcnMv&#10;ZG93bnJldi54bWxQSwECFAAUAAAACACHTuJA7VcOTz8CAACKBAAADgAAAAAAAAABACAAAAAkAQAA&#10;ZHJzL2Uyb0RvYy54bWxQSwUGAAAAAAYABgBZAQAA1QUAAAAA&#10;">
                      <v:fill on="t" focussize="0,0"/>
                      <v:stroke color="#FFFFFF" miterlimit="8" joinstyle="miter"/>
                      <v:imagedata o:title=""/>
                      <o:lock v:ext="edit" aspectratio="f"/>
                      <v:textbox>
                        <w:txbxContent>
                          <w:p w14:paraId="34ADD8C6">
                            <w:pPr>
                              <w:rPr>
                                <w:szCs w:val="21"/>
                              </w:rPr>
                            </w:pPr>
                            <w:r>
                              <w:rPr>
                                <w:rFonts w:hint="eastAsia"/>
                                <w:szCs w:val="21"/>
                              </w:rPr>
                              <w:t>原料</w:t>
                            </w:r>
                          </w:p>
                        </w:txbxContent>
                      </v:textbox>
                    </v:shape>
                  </w:pict>
                </mc:Fallback>
              </mc:AlternateContent>
            </w:r>
            <w:r>
              <w:rPr>
                <w:rFonts w:hint="eastAsia" w:ascii="宋体" w:hAnsi="宋体"/>
                <w:b/>
              </w:rPr>
              <mc:AlternateContent>
                <mc:Choice Requires="wps">
                  <w:drawing>
                    <wp:anchor distT="0" distB="0" distL="114300" distR="114300" simplePos="0" relativeHeight="251665408" behindDoc="0" locked="0" layoutInCell="1" allowOverlap="1">
                      <wp:simplePos x="0" y="0"/>
                      <wp:positionH relativeFrom="column">
                        <wp:posOffset>2734945</wp:posOffset>
                      </wp:positionH>
                      <wp:positionV relativeFrom="paragraph">
                        <wp:posOffset>193040</wp:posOffset>
                      </wp:positionV>
                      <wp:extent cx="1056640" cy="297180"/>
                      <wp:effectExtent l="4445" t="4445" r="5715" b="22225"/>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056640" cy="297180"/>
                              </a:xfrm>
                              <a:prstGeom prst="rect">
                                <a:avLst/>
                              </a:prstGeom>
                              <a:solidFill>
                                <a:srgbClr val="FFFFFF"/>
                              </a:solidFill>
                              <a:ln w="9525">
                                <a:solidFill>
                                  <a:srgbClr val="000000"/>
                                </a:solidFill>
                                <a:miter lim="800000"/>
                              </a:ln>
                            </wps:spPr>
                            <wps:txbx>
                              <w:txbxContent>
                                <w:p w14:paraId="6E31A0BF">
                                  <w:pPr>
                                    <w:rPr>
                                      <w:szCs w:val="21"/>
                                    </w:rPr>
                                  </w:pPr>
                                  <w:r>
                                    <w:rPr>
                                      <w:rFonts w:hint="eastAsia"/>
                                      <w:szCs w:val="21"/>
                                    </w:rPr>
                                    <w:t>离心高温干燥</w:t>
                                  </w:r>
                                </w:p>
                                <w:p w14:paraId="686D6B59">
                                  <w:pP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5.35pt;margin-top:15.2pt;height:23.4pt;width:83.2pt;z-index:251665408;mso-width-relative:page;mso-height-relative:page;" fillcolor="#FFFFFF" filled="t" stroked="t" coordsize="21600,21600" o:gfxdata="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QxLuHZAAAACQEAAA8AAAAAAAAAAQAgAAAAIgAA&#10;AGRycy9kb3ducmV2LnhtbFBLAQIUABQAAAAIAIdO4kA/YZyFQAIAAIkEAAAOAAAAAAAAAAEAIAAA&#10;ACgBAABkcnMvZTJvRG9jLnhtbFBLBQYAAAAABgAGAFkBAADaBQAAAAA=&#10;">
                      <v:fill on="t" focussize="0,0"/>
                      <v:stroke color="#000000" miterlimit="8" joinstyle="miter"/>
                      <v:imagedata o:title=""/>
                      <o:lock v:ext="edit" aspectratio="f"/>
                      <v:textbox>
                        <w:txbxContent>
                          <w:p w14:paraId="6E31A0BF">
                            <w:pPr>
                              <w:rPr>
                                <w:szCs w:val="21"/>
                              </w:rPr>
                            </w:pPr>
                            <w:r>
                              <w:rPr>
                                <w:rFonts w:hint="eastAsia"/>
                                <w:szCs w:val="21"/>
                              </w:rPr>
                              <w:t>离心高温干燥</w:t>
                            </w:r>
                          </w:p>
                          <w:p w14:paraId="686D6B59">
                            <w:pPr>
                              <w:rPr>
                                <w:szCs w:val="21"/>
                              </w:rPr>
                            </w:pPr>
                          </w:p>
                        </w:txbxContent>
                      </v:textbox>
                    </v:shape>
                  </w:pict>
                </mc:Fallback>
              </mc:AlternateContent>
            </w:r>
            <w:r>
              <w:rPr>
                <w:rFonts w:hint="eastAsia"/>
                <w:b/>
                <w:bCs/>
                <w:sz w:val="24"/>
              </w:rPr>
              <mc:AlternateContent>
                <mc:Choice Requires="wps">
                  <w:drawing>
                    <wp:anchor distT="0" distB="0" distL="114300" distR="114300" simplePos="0" relativeHeight="251672576" behindDoc="0" locked="0" layoutInCell="1" allowOverlap="1">
                      <wp:simplePos x="0" y="0"/>
                      <wp:positionH relativeFrom="column">
                        <wp:posOffset>4745990</wp:posOffset>
                      </wp:positionH>
                      <wp:positionV relativeFrom="paragraph">
                        <wp:posOffset>186055</wp:posOffset>
                      </wp:positionV>
                      <wp:extent cx="466725" cy="297180"/>
                      <wp:effectExtent l="4445" t="4445" r="5080" b="2222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FFFFFF"/>
                                </a:solidFill>
                                <a:miter lim="800000"/>
                              </a:ln>
                            </wps:spPr>
                            <wps:txbx>
                              <w:txbxContent>
                                <w:p w14:paraId="11F632DA">
                                  <w:pPr>
                                    <w:rPr>
                                      <w:sz w:val="18"/>
                                      <w:szCs w:val="18"/>
                                    </w:rPr>
                                  </w:pPr>
                                  <w:r>
                                    <w:rPr>
                                      <w:rFonts w:hint="eastAsia"/>
                                      <w:sz w:val="18"/>
                                      <w:szCs w:val="18"/>
                                    </w:rPr>
                                    <w:t>产品</w:t>
                                  </w:r>
                                </w:p>
                                <w:p w14:paraId="08A42CED"/>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3.7pt;margin-top:14.65pt;height:23.4pt;width:36.75pt;z-index:251672576;mso-width-relative:page;mso-height-relative:page;" fillcolor="#FFFFFF" filled="t" stroked="t" coordsize="21600,21600" o:gfxdata="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xG/e2AAAAAkBAAAPAAAAAAAAAAEAIAAAACIAAABkcnMv&#10;ZG93bnJldi54bWxQSwECFAAUAAAACACHTuJA677EHDwCAACIBAAADgAAAAAAAAABACAAAAAnAQAA&#10;ZHJzL2Uyb0RvYy54bWxQSwUGAAAAAAYABgBZAQAA1QUAAAAA&#10;">
                      <v:fill on="t" focussize="0,0"/>
                      <v:stroke color="#FFFFFF" miterlimit="8" joinstyle="miter"/>
                      <v:imagedata o:title=""/>
                      <o:lock v:ext="edit" aspectratio="f"/>
                      <v:textbox>
                        <w:txbxContent>
                          <w:p w14:paraId="11F632DA">
                            <w:pPr>
                              <w:rPr>
                                <w:sz w:val="18"/>
                                <w:szCs w:val="18"/>
                              </w:rPr>
                            </w:pPr>
                            <w:r>
                              <w:rPr>
                                <w:rFonts w:hint="eastAsia"/>
                                <w:sz w:val="18"/>
                                <w:szCs w:val="18"/>
                              </w:rPr>
                              <w:t>产品</w:t>
                            </w:r>
                          </w:p>
                          <w:p w14:paraId="08A42CED"/>
                        </w:txbxContent>
                      </v:textbox>
                    </v:shape>
                  </w:pict>
                </mc:Fallback>
              </mc:AlternateContent>
            </w:r>
            <w:r>
              <w:rPr>
                <w:rFonts w:hint="eastAsia"/>
                <w:b/>
                <w:bCs/>
                <w:sz w:val="24"/>
              </w:rPr>
              <mc:AlternateContent>
                <mc:Choice Requires="wps">
                  <w:drawing>
                    <wp:anchor distT="0" distB="0" distL="114300" distR="114300" simplePos="0" relativeHeight="251670528" behindDoc="0" locked="0" layoutInCell="1" allowOverlap="1">
                      <wp:simplePos x="0" y="0"/>
                      <wp:positionH relativeFrom="column">
                        <wp:posOffset>3974465</wp:posOffset>
                      </wp:positionH>
                      <wp:positionV relativeFrom="paragraph">
                        <wp:posOffset>195580</wp:posOffset>
                      </wp:positionV>
                      <wp:extent cx="466725" cy="297180"/>
                      <wp:effectExtent l="4445" t="4445" r="5080" b="222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ln>
                            </wps:spPr>
                            <wps:txbx>
                              <w:txbxContent>
                                <w:p w14:paraId="15A7E810">
                                  <w:pPr>
                                    <w:rPr>
                                      <w:szCs w:val="21"/>
                                    </w:rPr>
                                  </w:pPr>
                                  <w:r>
                                    <w:rPr>
                                      <w:rFonts w:hint="eastAsia"/>
                                      <w:szCs w:val="21"/>
                                    </w:rPr>
                                    <w:t>包装</w:t>
                                  </w:r>
                                </w:p>
                                <w:p w14:paraId="3945CB27">
                                  <w:pP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95pt;margin-top:15.4pt;height:23.4pt;width:36.75pt;z-index:251670528;mso-width-relative:page;mso-height-relative:page;" fillcolor="#FFFFFF" filled="t" stroked="t" coordsize="21600,21600" o:gfxdata="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jxvmNkAAAAJAQAADwAAAAAAAAABACAAAAAiAAAA&#10;ZHJzL2Rvd25yZXYueG1sUEsBAhQAFAAAAAgAh07iQDbJgks/AgAAiAQAAA4AAAAAAAAAAQAgAAAA&#10;KAEAAGRycy9lMm9Eb2MueG1sUEsFBgAAAAAGAAYAWQEAANkFAAAAAA==&#10;">
                      <v:fill on="t" focussize="0,0"/>
                      <v:stroke color="#000000" miterlimit="8" joinstyle="miter"/>
                      <v:imagedata o:title=""/>
                      <o:lock v:ext="edit" aspectratio="f"/>
                      <v:textbox>
                        <w:txbxContent>
                          <w:p w14:paraId="15A7E810">
                            <w:pPr>
                              <w:rPr>
                                <w:szCs w:val="21"/>
                              </w:rPr>
                            </w:pPr>
                            <w:r>
                              <w:rPr>
                                <w:rFonts w:hint="eastAsia"/>
                                <w:szCs w:val="21"/>
                              </w:rPr>
                              <w:t>包装</w:t>
                            </w:r>
                          </w:p>
                          <w:p w14:paraId="3945CB27">
                            <w:pPr>
                              <w:rPr>
                                <w:szCs w:val="21"/>
                              </w:rPr>
                            </w:pPr>
                          </w:p>
                        </w:txbxContent>
                      </v:textbox>
                    </v:shape>
                  </w:pict>
                </mc:Fallback>
              </mc:AlternateContent>
            </w:r>
            <w:r>
              <w:rPr>
                <w:rFonts w:hint="eastAsia" w:ascii="宋体" w:hAnsi="宋体"/>
                <w:b/>
              </w:rPr>
              <mc:AlternateContent>
                <mc:Choice Requires="wps">
                  <w:drawing>
                    <wp:anchor distT="0" distB="0" distL="114300" distR="114300" simplePos="0" relativeHeight="251666432" behindDoc="0" locked="0" layoutInCell="1" allowOverlap="1">
                      <wp:simplePos x="0" y="0"/>
                      <wp:positionH relativeFrom="column">
                        <wp:posOffset>1534795</wp:posOffset>
                      </wp:positionH>
                      <wp:positionV relativeFrom="paragraph">
                        <wp:posOffset>193040</wp:posOffset>
                      </wp:positionV>
                      <wp:extent cx="798830" cy="297180"/>
                      <wp:effectExtent l="4445" t="5080" r="15875" b="21590"/>
                      <wp:wrapNone/>
                      <wp:docPr id="214" name="文本框 214"/>
                      <wp:cNvGraphicFramePr/>
                      <a:graphic xmlns:a="http://schemas.openxmlformats.org/drawingml/2006/main">
                        <a:graphicData uri="http://schemas.microsoft.com/office/word/2010/wordprocessingShape">
                          <wps:wsp>
                            <wps:cNvSpPr txBox="1">
                              <a:spLocks noChangeArrowheads="1"/>
                            </wps:cNvSpPr>
                            <wps:spPr bwMode="auto">
                              <a:xfrm>
                                <a:off x="0" y="0"/>
                                <a:ext cx="798830" cy="297180"/>
                              </a:xfrm>
                              <a:prstGeom prst="rect">
                                <a:avLst/>
                              </a:prstGeom>
                              <a:solidFill>
                                <a:srgbClr val="FFFFFF"/>
                              </a:solidFill>
                              <a:ln w="9525">
                                <a:solidFill>
                                  <a:srgbClr val="000000"/>
                                </a:solidFill>
                                <a:miter lim="800000"/>
                              </a:ln>
                            </wps:spPr>
                            <wps:txbx>
                              <w:txbxContent>
                                <w:p w14:paraId="502BD665">
                                  <w:pPr>
                                    <w:rPr>
                                      <w:szCs w:val="21"/>
                                    </w:rPr>
                                  </w:pPr>
                                  <w:r>
                                    <w:rPr>
                                      <w:rFonts w:hint="eastAsia"/>
                                      <w:szCs w:val="21"/>
                                    </w:rPr>
                                    <w:t>浓缩过滤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0.85pt;margin-top:15.2pt;height:23.4pt;width:62.9pt;z-index:251666432;mso-width-relative:page;mso-height-relative:page;" fillcolor="#FFFFFF" filled="t" stroked="t" coordsize="21600,21600" o:gfxdata="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Q1r/tkAAAAJAQAADwAAAAAAAAABACAAAAAi&#10;AAAAZHJzL2Rvd25yZXYueG1sUEsBAhQAFAAAAAgAh07iQOc+UKtCAgAAigQAAA4AAAAAAAAAAQAg&#10;AAAAKAEAAGRycy9lMm9Eb2MueG1sUEsFBgAAAAAGAAYAWQEAANwFAAAAAA==&#10;">
                      <v:fill on="t" focussize="0,0"/>
                      <v:stroke color="#000000" miterlimit="8" joinstyle="miter"/>
                      <v:imagedata o:title=""/>
                      <o:lock v:ext="edit" aspectratio="f"/>
                      <v:textbox>
                        <w:txbxContent>
                          <w:p w14:paraId="502BD665">
                            <w:pPr>
                              <w:rPr>
                                <w:szCs w:val="21"/>
                              </w:rPr>
                            </w:pPr>
                            <w:r>
                              <w:rPr>
                                <w:rFonts w:hint="eastAsia"/>
                                <w:szCs w:val="21"/>
                              </w:rPr>
                              <w:t>浓缩过滤</w:t>
                            </w:r>
                          </w:p>
                        </w:txbxContent>
                      </v:textbox>
                    </v:shape>
                  </w:pict>
                </mc:Fallback>
              </mc:AlternateContent>
            </w:r>
            <w:r>
              <w:rPr>
                <w:rFonts w:hint="eastAsia" w:ascii="宋体" w:hAnsi="宋体"/>
                <w:sz w:val="24"/>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191135</wp:posOffset>
                      </wp:positionV>
                      <wp:extent cx="465455" cy="297180"/>
                      <wp:effectExtent l="4445" t="5080" r="6350" b="2159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465455" cy="297180"/>
                              </a:xfrm>
                              <a:prstGeom prst="rect">
                                <a:avLst/>
                              </a:prstGeom>
                              <a:solidFill>
                                <a:srgbClr val="FFFFFF"/>
                              </a:solidFill>
                              <a:ln w="9525">
                                <a:solidFill>
                                  <a:srgbClr val="000000"/>
                                </a:solidFill>
                                <a:miter lim="800000"/>
                              </a:ln>
                            </wps:spPr>
                            <wps:txbx>
                              <w:txbxContent>
                                <w:p w14:paraId="33B4BDBA">
                                  <w:pPr>
                                    <w:rPr>
                                      <w:szCs w:val="21"/>
                                    </w:rPr>
                                  </w:pPr>
                                  <w:r>
                                    <w:rPr>
                                      <w:rFonts w:hint="eastAsia"/>
                                      <w:szCs w:val="21"/>
                                    </w:rPr>
                                    <w:t>反应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pt;margin-top:15.05pt;height:23.4pt;width:36.65pt;z-index:251662336;mso-width-relative:page;mso-height-relative:page;" fillcolor="#FFFFFF" filled="t" stroked="t" coordsize="21600,21600" o:gfxdata="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ufWbYAAAACQEAAA8AAAAAAAAAAQAgAAAAIgAA&#10;AGRycy9kb3ducmV2LnhtbFBLAQIUABQAAAAIAIdO4kCmrdeGQQIAAIgEAAAOAAAAAAAAAAEAIAAA&#10;ACcBAABkcnMvZTJvRG9jLnhtbFBLBQYAAAAABgAGAFkBAADaBQAAAAA=&#10;">
                      <v:fill on="t" focussize="0,0"/>
                      <v:stroke color="#000000" miterlimit="8" joinstyle="miter"/>
                      <v:imagedata o:title=""/>
                      <o:lock v:ext="edit" aspectratio="f"/>
                      <v:textbox>
                        <w:txbxContent>
                          <w:p w14:paraId="33B4BDBA">
                            <w:pPr>
                              <w:rPr>
                                <w:szCs w:val="21"/>
                              </w:rPr>
                            </w:pPr>
                            <w:r>
                              <w:rPr>
                                <w:rFonts w:hint="eastAsia"/>
                                <w:szCs w:val="21"/>
                              </w:rPr>
                              <w:t>反应</w:t>
                            </w:r>
                          </w:p>
                        </w:txbxContent>
                      </v:textbox>
                    </v:shape>
                  </w:pict>
                </mc:Fallback>
              </mc:AlternateContent>
            </w:r>
          </w:p>
          <w:p w14:paraId="28BD6753">
            <w:pPr>
              <w:spacing w:line="360" w:lineRule="auto"/>
              <w:rPr>
                <w:sz w:val="24"/>
              </w:rPr>
            </w:pPr>
            <w:r>
              <w:rPr>
                <w:rFonts w:hint="eastAsia"/>
                <w:b/>
                <w:bCs/>
                <w:sz w:val="24"/>
              </w:rPr>
              <mc:AlternateContent>
                <mc:Choice Requires="wps">
                  <w:drawing>
                    <wp:anchor distT="0" distB="0" distL="114300" distR="114300" simplePos="0" relativeHeight="251669504" behindDoc="0" locked="0" layoutInCell="1" allowOverlap="1">
                      <wp:simplePos x="0" y="0"/>
                      <wp:positionH relativeFrom="column">
                        <wp:posOffset>3726180</wp:posOffset>
                      </wp:positionH>
                      <wp:positionV relativeFrom="paragraph">
                        <wp:posOffset>67945</wp:posOffset>
                      </wp:positionV>
                      <wp:extent cx="265430" cy="1905"/>
                      <wp:effectExtent l="0" t="37465" r="1270" b="36830"/>
                      <wp:wrapNone/>
                      <wp:docPr id="215" name="直接连接符 215"/>
                      <wp:cNvGraphicFramePr/>
                      <a:graphic xmlns:a="http://schemas.openxmlformats.org/drawingml/2006/main">
                        <a:graphicData uri="http://schemas.microsoft.com/office/word/2010/wordprocessingShape">
                          <wps:wsp>
                            <wps:cNvCnPr>
                              <a:cxnSpLocks noChangeShapeType="1"/>
                            </wps:cNvCnPr>
                            <wps:spPr bwMode="auto">
                              <a:xfrm flipV="1">
                                <a:off x="0" y="0"/>
                                <a:ext cx="26543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93.4pt;margin-top:5.35pt;height:0.15pt;width:20.9pt;z-index:251669504;mso-width-relative:page;mso-height-relative:page;" filled="f" stroked="t" coordsize="21600,21600" o:gfxdata="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TmJH2AAAAAkBAAAPAAAAAAAAAAEAIAAAACIA&#10;AABkcnMvZG93bnJldi54bWxQSwECFAAUAAAACACHTuJA6RnrhgkCAADoAwAADgAAAAAAAAABACAA&#10;AAAnAQAAZHJzL2Uyb0RvYy54bWxQSwUGAAAAAAYABgBZAQAAogU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663360" behindDoc="0" locked="0" layoutInCell="1" allowOverlap="1">
                      <wp:simplePos x="0" y="0"/>
                      <wp:positionH relativeFrom="column">
                        <wp:posOffset>2355215</wp:posOffset>
                      </wp:positionH>
                      <wp:positionV relativeFrom="paragraph">
                        <wp:posOffset>29845</wp:posOffset>
                      </wp:positionV>
                      <wp:extent cx="400050" cy="1905"/>
                      <wp:effectExtent l="0" t="36830" r="0" b="3746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0005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5.45pt;margin-top:2.35pt;height:0.15pt;width:31.5pt;z-index:251663360;mso-width-relative:page;mso-height-relative:page;" filled="f" stroked="t" coordsize="21600,21600" o:gfxdata="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vkiajXAAAABwEAAA8AAAAAAAAAAQAgAAAAIgAAAGRycy9kb3du&#10;cmV2LnhtbFBLAQIUABQAAAAIAIdO4kCbzcFWAAIAANwDAAAOAAAAAAAAAAEAIAAAACYBAABkcnMv&#10;ZTJvRG9jLnhtbFBLBQYAAAAABgAGAFkBAACYBQ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664384" behindDoc="0" locked="0" layoutInCell="1" allowOverlap="1">
                      <wp:simplePos x="0" y="0"/>
                      <wp:positionH relativeFrom="column">
                        <wp:posOffset>1277620</wp:posOffset>
                      </wp:positionH>
                      <wp:positionV relativeFrom="paragraph">
                        <wp:posOffset>46990</wp:posOffset>
                      </wp:positionV>
                      <wp:extent cx="265430" cy="3810"/>
                      <wp:effectExtent l="0" t="36830" r="1270" b="3556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V="1">
                                <a:off x="0" y="0"/>
                                <a:ext cx="265430" cy="381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00.6pt;margin-top:3.7pt;height:0.3pt;width:20.9pt;z-index:251664384;mso-width-relative:page;mso-height-relative:page;" filled="f" stroked="t" coordsize="21600,21600" o:gfxdata="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&#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ACV1wAAAAcBAAAPAAAAAAAAAAEAIAAAACIAAABk&#10;cnMvZG93bnJldi54bWxQSwECFAAUAAAACACHTuJAFusw+wcCAADkAwAADgAAAAAAAAABACAAAAAm&#10;AQAAZHJzL2Uyb0RvYy54bWxQSwUGAAAAAAYABgBZAQAAnw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661312" behindDoc="0" locked="0" layoutInCell="1" allowOverlap="1">
                      <wp:simplePos x="0" y="0"/>
                      <wp:positionH relativeFrom="column">
                        <wp:posOffset>459740</wp:posOffset>
                      </wp:positionH>
                      <wp:positionV relativeFrom="paragraph">
                        <wp:posOffset>29845</wp:posOffset>
                      </wp:positionV>
                      <wp:extent cx="332105" cy="1905"/>
                      <wp:effectExtent l="0" t="37465" r="10795" b="3683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flipV="1">
                                <a:off x="0" y="0"/>
                                <a:ext cx="332105"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6.2pt;margin-top:2.35pt;height:0.15pt;width:26.15pt;z-index:251661312;mso-width-relative:page;mso-height-relative:page;" filled="f" stroked="t" coordsize="21600,21600" o:gfxdata="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9So3dUAAAAGAQAADwAAAAAAAAABACAAAAAiAAAAZHJz&#10;L2Rvd25yZXYueG1sUEsBAhQAFAAAAAgAh07iQHHCTn4HAgAA5AMAAA4AAAAAAAAAAQAgAAAAJAEA&#10;AGRycy9lMm9Eb2MueG1sUEsFBgAAAAAGAAYAWQEAAJ0FAAAAAA==&#10;">
                      <v:fill on="f" focussize="0,0"/>
                      <v:stroke color="#000000" joinstyle="round" endarrow="block"/>
                      <v:imagedata o:title=""/>
                      <o:lock v:ext="edit" aspectratio="f"/>
                    </v:line>
                  </w:pict>
                </mc:Fallback>
              </mc:AlternateContent>
            </w:r>
            <w:r>
              <w:rPr>
                <w:rFonts w:hint="eastAsia"/>
                <w:b/>
                <w:bCs/>
                <w:sz w:val="24"/>
              </w:rPr>
              <mc:AlternateContent>
                <mc:Choice Requires="wps">
                  <w:drawing>
                    <wp:anchor distT="0" distB="0" distL="114300" distR="114300" simplePos="0" relativeHeight="251671552" behindDoc="0" locked="0" layoutInCell="1" allowOverlap="1">
                      <wp:simplePos x="0" y="0"/>
                      <wp:positionH relativeFrom="column">
                        <wp:posOffset>4479290</wp:posOffset>
                      </wp:positionH>
                      <wp:positionV relativeFrom="paragraph">
                        <wp:posOffset>48895</wp:posOffset>
                      </wp:positionV>
                      <wp:extent cx="265430" cy="1905"/>
                      <wp:effectExtent l="0" t="37465" r="1270" b="36830"/>
                      <wp:wrapNone/>
                      <wp:docPr id="216" name="直接连接符 216"/>
                      <wp:cNvGraphicFramePr/>
                      <a:graphic xmlns:a="http://schemas.openxmlformats.org/drawingml/2006/main">
                        <a:graphicData uri="http://schemas.microsoft.com/office/word/2010/wordprocessingShape">
                          <wps:wsp>
                            <wps:cNvCnPr>
                              <a:cxnSpLocks noChangeShapeType="1"/>
                            </wps:cNvCnPr>
                            <wps:spPr bwMode="auto">
                              <a:xfrm flipV="1">
                                <a:off x="0" y="0"/>
                                <a:ext cx="26543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52.7pt;margin-top:3.85pt;height:0.15pt;width:20.9pt;z-index:251671552;mso-width-relative:page;mso-height-relative:page;" filled="f" stroked="t" coordsize="21600,21600" o:gfxdata="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s2lqdcAAAAHAQAADwAAAAAAAAABACAAAAAiAAAA&#10;ZHJzL2Rvd25yZXYueG1sUEsBAhQAFAAAAAgAh07iQE6Jw+sIAgAA6AMAAA4AAAAAAAAAAQAgAAAA&#10;JgEAAGRycy9lMm9Eb2MueG1sUEsFBgAAAAAGAAYAWQEAAKAFAAAAAA==&#10;">
                      <v:fill on="f" focussize="0,0"/>
                      <v:stroke color="#000000" joinstyle="round" endarrow="block"/>
                      <v:imagedata o:title=""/>
                      <o:lock v:ext="edit" aspectratio="f"/>
                    </v:line>
                  </w:pict>
                </mc:Fallback>
              </mc:AlternateContent>
            </w:r>
          </w:p>
          <w:p w14:paraId="1F8F7EEA">
            <w:pPr>
              <w:pStyle w:val="7"/>
              <w:rPr>
                <w:rFonts w:hint="eastAsia" w:ascii="Times New Roman" w:hAnsi="黑体"/>
                <w:b w:val="0"/>
                <w:sz w:val="24"/>
                <w:szCs w:val="24"/>
              </w:rPr>
            </w:pPr>
          </w:p>
          <w:p w14:paraId="3AB8345D">
            <w:pPr>
              <w:pStyle w:val="7"/>
              <w:rPr>
                <w:rFonts w:hint="eastAsia" w:ascii="Times New Roman" w:hAnsi="黑体"/>
                <w:b w:val="0"/>
                <w:sz w:val="24"/>
                <w:szCs w:val="24"/>
                <w:lang w:eastAsia="zh-CN"/>
              </w:rPr>
            </w:pPr>
            <w:r>
              <w:rPr>
                <w:rFonts w:hint="eastAsia" w:ascii="Times New Roman" w:hAnsi="黑体"/>
                <w:b w:val="0"/>
                <w:sz w:val="24"/>
                <w:szCs w:val="24"/>
              </w:rPr>
              <w:t>2000t/a液体肥项目（含4个品种）</w:t>
            </w:r>
            <w:r>
              <w:rPr>
                <w:rFonts w:hint="eastAsia" w:ascii="Times New Roman" w:hAnsi="黑体"/>
                <w:b w:val="0"/>
                <w:sz w:val="24"/>
                <w:szCs w:val="24"/>
                <w:lang w:eastAsia="zh-CN"/>
              </w:rPr>
              <w:t>：</w:t>
            </w:r>
          </w:p>
          <w:p w14:paraId="2F97BA50">
            <w:pPr>
              <w:rPr>
                <w:rFonts w:hint="eastAsia"/>
                <w:lang w:eastAsia="zh-CN"/>
              </w:rPr>
            </w:pPr>
            <w:r>
              <w:drawing>
                <wp:inline distT="0" distB="0" distL="0" distR="0">
                  <wp:extent cx="3717925" cy="1966595"/>
                  <wp:effectExtent l="0" t="0" r="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17925" cy="1966595"/>
                          </a:xfrm>
                          <a:prstGeom prst="rect">
                            <a:avLst/>
                          </a:prstGeom>
                          <a:noFill/>
                          <a:ln>
                            <a:noFill/>
                          </a:ln>
                        </pic:spPr>
                      </pic:pic>
                    </a:graphicData>
                  </a:graphic>
                </wp:inline>
              </w:drawing>
            </w:r>
          </w:p>
        </w:tc>
      </w:tr>
      <w:tr w14:paraId="45A9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7" w:hRule="atLeast"/>
          <w:jc w:val="center"/>
        </w:trPr>
        <w:tc>
          <w:tcPr>
            <w:tcW w:w="762" w:type="dxa"/>
            <w:tcBorders>
              <w:tl2br w:val="nil"/>
              <w:tr2bl w:val="nil"/>
            </w:tcBorders>
            <w:shd w:val="clear" w:color="auto" w:fill="FFFFFF"/>
            <w:vAlign w:val="center"/>
          </w:tcPr>
          <w:p w14:paraId="1E90AD29">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467" w:type="dxa"/>
            <w:gridSpan w:val="3"/>
            <w:tcBorders>
              <w:tl2br w:val="nil"/>
              <w:tr2bl w:val="nil"/>
            </w:tcBorders>
            <w:shd w:val="clear" w:color="auto" w:fill="FFFFFF"/>
            <w:vAlign w:val="center"/>
          </w:tcPr>
          <w:p w14:paraId="6435AC46">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5860D566">
      <w:pPr>
        <w:rPr>
          <w:rFonts w:hint="eastAsia"/>
          <w:lang w:val="en-US" w:eastAsia="zh-CN"/>
        </w:rPr>
      </w:pPr>
      <w:r>
        <w:rPr>
          <w:rFonts w:hint="eastAsia"/>
          <w:lang w:val="en-US" w:eastAsia="zh-CN"/>
        </w:rPr>
        <w:br w:type="page"/>
      </w:r>
    </w:p>
    <w:p w14:paraId="1A08E574">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drawing>
          <wp:inline distT="0" distB="0" distL="114300" distR="114300">
            <wp:extent cx="5266690" cy="7019925"/>
            <wp:effectExtent l="0" t="0" r="10160" b="9525"/>
            <wp:docPr id="217" name="图片 217" descr="2现场考察1，2023年3月2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2现场考察1，2023年3月24日"/>
                    <pic:cNvPicPr>
                      <a:picLocks noChangeAspect="1"/>
                    </pic:cNvPicPr>
                  </pic:nvPicPr>
                  <pic:blipFill>
                    <a:blip r:embed="rId8"/>
                    <a:stretch>
                      <a:fillRect/>
                    </a:stretch>
                  </pic:blipFill>
                  <pic:spPr>
                    <a:xfrm>
                      <a:off x="0" y="0"/>
                      <a:ext cx="5266690" cy="7019925"/>
                    </a:xfrm>
                    <a:prstGeom prst="rect">
                      <a:avLst/>
                    </a:prstGeom>
                  </pic:spPr>
                </pic:pic>
              </a:graphicData>
            </a:graphic>
          </wp:inline>
        </w:drawing>
      </w: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rPr>
        <w:drawing>
          <wp:inline distT="0" distB="0" distL="114300" distR="114300">
            <wp:extent cx="5266690" cy="7019925"/>
            <wp:effectExtent l="0" t="0" r="10160" b="9525"/>
            <wp:docPr id="219" name="图片 219" descr="4现场核查1，2023年4月2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4现场核查1，2023年4月20日"/>
                    <pic:cNvPicPr>
                      <a:picLocks noChangeAspect="1"/>
                    </pic:cNvPicPr>
                  </pic:nvPicPr>
                  <pic:blipFill>
                    <a:blip r:embed="rId9"/>
                    <a:stretch>
                      <a:fillRect/>
                    </a:stretch>
                  </pic:blipFill>
                  <pic:spPr>
                    <a:xfrm>
                      <a:off x="0" y="0"/>
                      <a:ext cx="5266690" cy="7019925"/>
                    </a:xfrm>
                    <a:prstGeom prst="rect">
                      <a:avLst/>
                    </a:prstGeom>
                  </pic:spPr>
                </pic:pic>
              </a:graphicData>
            </a:graphic>
          </wp:inline>
        </w:drawing>
      </w:r>
      <w:r>
        <w:rPr>
          <w:rFonts w:hint="eastAsia" w:ascii="Times New Roman" w:hAnsi="Times New Roman"/>
          <w:kern w:val="0"/>
          <w:sz w:val="28"/>
          <w:szCs w:val="28"/>
          <w:shd w:val="clear" w:color="auto" w:fill="FFFFFF"/>
        </w:rPr>
        <w:br w:type="page"/>
      </w:r>
    </w:p>
    <w:p w14:paraId="58C53498">
      <w:pPr>
        <w:pStyle w:val="8"/>
        <w:rPr>
          <w:rFonts w:hint="eastAsia"/>
        </w:rPr>
      </w:pPr>
    </w:p>
    <w:p w14:paraId="2C022B4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698"/>
        <w:gridCol w:w="1743"/>
        <w:gridCol w:w="3700"/>
        <w:gridCol w:w="1818"/>
      </w:tblGrid>
      <w:tr w14:paraId="58C8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14:paraId="7F1E46C1">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261" w:type="dxa"/>
            <w:gridSpan w:val="3"/>
            <w:tcBorders>
              <w:tl2br w:val="nil"/>
              <w:tr2bl w:val="nil"/>
            </w:tcBorders>
            <w:shd w:val="clear" w:color="auto" w:fill="FFFFFF"/>
            <w:vAlign w:val="center"/>
          </w:tcPr>
          <w:p w14:paraId="37FB3CB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奉新九岭锂业有限公司年产50000吨锂电材料项目安全预评价报告</w:t>
            </w:r>
          </w:p>
        </w:tc>
      </w:tr>
      <w:tr w14:paraId="0EC2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14:paraId="4A6E731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261" w:type="dxa"/>
            <w:gridSpan w:val="3"/>
            <w:tcBorders>
              <w:tl2br w:val="nil"/>
              <w:tr2bl w:val="nil"/>
            </w:tcBorders>
            <w:shd w:val="clear" w:color="auto" w:fill="FFFFFF"/>
            <w:vAlign w:val="center"/>
          </w:tcPr>
          <w:p w14:paraId="1075F9EA">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12日</w:t>
            </w:r>
          </w:p>
        </w:tc>
      </w:tr>
      <w:tr w14:paraId="0116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8959" w:type="dxa"/>
            <w:gridSpan w:val="4"/>
            <w:tcBorders>
              <w:tl2br w:val="nil"/>
              <w:tr2bl w:val="nil"/>
            </w:tcBorders>
            <w:shd w:val="clear" w:color="auto" w:fill="FFFFFF"/>
            <w:vAlign w:val="center"/>
          </w:tcPr>
          <w:p w14:paraId="55107DBB">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5863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14:paraId="076F18F6">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14:paraId="714C381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700" w:type="dxa"/>
            <w:tcBorders>
              <w:tl2br w:val="nil"/>
              <w:tr2bl w:val="nil"/>
            </w:tcBorders>
            <w:shd w:val="clear" w:color="auto" w:fill="FFFFFF"/>
            <w:vAlign w:val="center"/>
          </w:tcPr>
          <w:p w14:paraId="3CE40911">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18" w:type="dxa"/>
            <w:tcBorders>
              <w:tl2br w:val="nil"/>
              <w:tr2bl w:val="nil"/>
            </w:tcBorders>
            <w:shd w:val="clear" w:color="auto" w:fill="FFFFFF"/>
            <w:vAlign w:val="center"/>
          </w:tcPr>
          <w:p w14:paraId="32ADDEDD">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03CB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698" w:type="dxa"/>
            <w:tcBorders>
              <w:tl2br w:val="nil"/>
              <w:tr2bl w:val="nil"/>
            </w:tcBorders>
            <w:shd w:val="clear" w:color="auto" w:fill="FFFFFF"/>
            <w:vAlign w:val="center"/>
          </w:tcPr>
          <w:p w14:paraId="365C2815">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43" w:type="dxa"/>
            <w:tcBorders>
              <w:tl2br w:val="nil"/>
              <w:tr2bl w:val="nil"/>
            </w:tcBorders>
            <w:shd w:val="clear" w:color="auto" w:fill="FFFFFF"/>
            <w:vAlign w:val="center"/>
          </w:tcPr>
          <w:p w14:paraId="48F41087">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钟琼</w:t>
            </w:r>
          </w:p>
        </w:tc>
        <w:tc>
          <w:tcPr>
            <w:tcW w:w="3700" w:type="dxa"/>
            <w:tcBorders>
              <w:tl2br w:val="nil"/>
              <w:tr2bl w:val="nil"/>
            </w:tcBorders>
            <w:shd w:val="clear" w:color="auto" w:fill="FFFFFF"/>
            <w:vAlign w:val="center"/>
          </w:tcPr>
          <w:p w14:paraId="4C33F508">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S011035000110202001349</w:t>
            </w:r>
          </w:p>
        </w:tc>
        <w:tc>
          <w:tcPr>
            <w:tcW w:w="1818" w:type="dxa"/>
            <w:tcBorders>
              <w:tl2br w:val="nil"/>
              <w:tr2bl w:val="nil"/>
            </w:tcBorders>
            <w:shd w:val="clear" w:color="auto" w:fill="FFFFFF"/>
            <w:vAlign w:val="center"/>
          </w:tcPr>
          <w:p w14:paraId="24111AB5">
            <w:pPr>
              <w:spacing w:before="190" w:beforeLines="50" w:after="190" w:afterLines="50" w:line="400" w:lineRule="exact"/>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041801</w:t>
            </w:r>
          </w:p>
        </w:tc>
      </w:tr>
      <w:tr w14:paraId="1A52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698" w:type="dxa"/>
            <w:vMerge w:val="restart"/>
            <w:tcBorders>
              <w:tl2br w:val="nil"/>
              <w:tr2bl w:val="nil"/>
            </w:tcBorders>
            <w:shd w:val="clear" w:color="auto" w:fill="FFFFFF"/>
            <w:vAlign w:val="center"/>
          </w:tcPr>
          <w:p w14:paraId="7BC31F5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43" w:type="dxa"/>
            <w:tcBorders>
              <w:tl2br w:val="nil"/>
              <w:tr2bl w:val="nil"/>
            </w:tcBorders>
            <w:shd w:val="clear" w:color="auto" w:fill="FFFFFF"/>
            <w:vAlign w:val="center"/>
          </w:tcPr>
          <w:p w14:paraId="2F853588">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黎财荣</w:t>
            </w:r>
          </w:p>
        </w:tc>
        <w:tc>
          <w:tcPr>
            <w:tcW w:w="3700" w:type="dxa"/>
            <w:tcBorders>
              <w:tl2br w:val="nil"/>
              <w:tr2bl w:val="nil"/>
            </w:tcBorders>
            <w:shd w:val="clear" w:color="auto" w:fill="FFFFFF"/>
            <w:vAlign w:val="center"/>
          </w:tcPr>
          <w:p w14:paraId="14026CCD">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0800000000204012</w:t>
            </w:r>
          </w:p>
        </w:tc>
        <w:tc>
          <w:tcPr>
            <w:tcW w:w="1818" w:type="dxa"/>
            <w:tcBorders>
              <w:tl2br w:val="nil"/>
              <w:tr2bl w:val="nil"/>
            </w:tcBorders>
            <w:shd w:val="clear" w:color="auto" w:fill="FFFFFF"/>
            <w:vAlign w:val="center"/>
          </w:tcPr>
          <w:p w14:paraId="79CBC7E9">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013051</w:t>
            </w:r>
          </w:p>
        </w:tc>
      </w:tr>
      <w:tr w14:paraId="7DBB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14:paraId="4BA9713C">
            <w:pPr>
              <w:jc w:val="center"/>
              <w:rPr>
                <w:rFonts w:hint="eastAsia" w:ascii="宋体" w:hAnsi="宋体" w:eastAsia="宋体" w:cs="宋体"/>
                <w:kern w:val="2"/>
                <w:sz w:val="24"/>
                <w:szCs w:val="24"/>
                <w:lang w:val="en-US" w:eastAsia="zh-CN" w:bidi="ar-SA"/>
              </w:rPr>
            </w:pPr>
          </w:p>
        </w:tc>
        <w:tc>
          <w:tcPr>
            <w:tcW w:w="1743" w:type="dxa"/>
            <w:tcBorders>
              <w:tl2br w:val="nil"/>
              <w:tr2bl w:val="nil"/>
            </w:tcBorders>
            <w:shd w:val="clear" w:color="auto" w:fill="FFFFFF"/>
            <w:vAlign w:val="center"/>
          </w:tcPr>
          <w:p w14:paraId="4FBBDA39">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韦根远</w:t>
            </w:r>
          </w:p>
        </w:tc>
        <w:tc>
          <w:tcPr>
            <w:tcW w:w="3700" w:type="dxa"/>
            <w:tcBorders>
              <w:tl2br w:val="nil"/>
              <w:tr2bl w:val="nil"/>
            </w:tcBorders>
            <w:shd w:val="clear" w:color="auto" w:fill="FFFFFF"/>
            <w:vAlign w:val="center"/>
          </w:tcPr>
          <w:p w14:paraId="6CD06C4B">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S011044000110191001083</w:t>
            </w:r>
          </w:p>
        </w:tc>
        <w:tc>
          <w:tcPr>
            <w:tcW w:w="1818" w:type="dxa"/>
            <w:tcBorders>
              <w:tl2br w:val="nil"/>
              <w:tr2bl w:val="nil"/>
            </w:tcBorders>
            <w:shd w:val="clear" w:color="auto" w:fill="FFFFFF"/>
            <w:vAlign w:val="center"/>
          </w:tcPr>
          <w:p w14:paraId="3B42C6FA">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028179</w:t>
            </w:r>
          </w:p>
        </w:tc>
      </w:tr>
      <w:tr w14:paraId="5986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698" w:type="dxa"/>
            <w:vMerge w:val="continue"/>
            <w:tcBorders>
              <w:tl2br w:val="nil"/>
              <w:tr2bl w:val="nil"/>
            </w:tcBorders>
            <w:shd w:val="clear" w:color="auto" w:fill="FFFFFF"/>
            <w:vAlign w:val="center"/>
          </w:tcPr>
          <w:p w14:paraId="6285D092">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14:paraId="0CDEF4A1">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陈武斌</w:t>
            </w:r>
          </w:p>
        </w:tc>
        <w:tc>
          <w:tcPr>
            <w:tcW w:w="3700" w:type="dxa"/>
            <w:tcBorders>
              <w:tl2br w:val="nil"/>
              <w:tr2bl w:val="nil"/>
            </w:tcBorders>
            <w:shd w:val="clear" w:color="auto" w:fill="FFFFFF"/>
            <w:vAlign w:val="center"/>
          </w:tcPr>
          <w:p w14:paraId="406CED54">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1100000000300371</w:t>
            </w:r>
          </w:p>
        </w:tc>
        <w:tc>
          <w:tcPr>
            <w:tcW w:w="1818" w:type="dxa"/>
            <w:tcBorders>
              <w:tl2br w:val="nil"/>
              <w:tr2bl w:val="nil"/>
            </w:tcBorders>
            <w:shd w:val="clear" w:color="auto" w:fill="FFFFFF"/>
            <w:vAlign w:val="center"/>
          </w:tcPr>
          <w:p w14:paraId="7F2894E3">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 xml:space="preserve"> 019967</w:t>
            </w:r>
          </w:p>
        </w:tc>
      </w:tr>
      <w:tr w14:paraId="74BC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1698" w:type="dxa"/>
            <w:vMerge w:val="continue"/>
            <w:tcBorders>
              <w:tl2br w:val="nil"/>
              <w:tr2bl w:val="nil"/>
            </w:tcBorders>
            <w:shd w:val="clear" w:color="auto" w:fill="FFFFFF"/>
            <w:vAlign w:val="center"/>
          </w:tcPr>
          <w:p w14:paraId="2B2ED6AA">
            <w:pPr>
              <w:jc w:val="center"/>
              <w:rPr>
                <w:rFonts w:hint="eastAsia" w:ascii="宋体" w:hAnsi="宋体" w:eastAsia="宋体" w:cs="宋体"/>
                <w:sz w:val="24"/>
                <w:szCs w:val="24"/>
              </w:rPr>
            </w:pPr>
          </w:p>
        </w:tc>
        <w:tc>
          <w:tcPr>
            <w:tcW w:w="1743" w:type="dxa"/>
            <w:tcBorders>
              <w:tl2br w:val="nil"/>
              <w:tr2bl w:val="nil"/>
            </w:tcBorders>
            <w:shd w:val="clear" w:color="auto" w:fill="FFFFFF"/>
            <w:vAlign w:val="center"/>
          </w:tcPr>
          <w:p w14:paraId="389480A1">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张晋慧</w:t>
            </w:r>
          </w:p>
        </w:tc>
        <w:tc>
          <w:tcPr>
            <w:tcW w:w="3700" w:type="dxa"/>
            <w:tcBorders>
              <w:tl2br w:val="nil"/>
              <w:tr2bl w:val="nil"/>
            </w:tcBorders>
            <w:shd w:val="clear" w:color="auto" w:fill="FFFFFF"/>
            <w:vAlign w:val="center"/>
          </w:tcPr>
          <w:p w14:paraId="444D9C11">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1100000000302946</w:t>
            </w:r>
          </w:p>
        </w:tc>
        <w:tc>
          <w:tcPr>
            <w:tcW w:w="1818" w:type="dxa"/>
            <w:tcBorders>
              <w:tl2br w:val="nil"/>
              <w:tr2bl w:val="nil"/>
            </w:tcBorders>
            <w:shd w:val="clear" w:color="auto" w:fill="FFFFFF"/>
            <w:vAlign w:val="center"/>
          </w:tcPr>
          <w:p w14:paraId="0E4FCBBE">
            <w:pPr>
              <w:spacing w:before="190" w:beforeLines="50" w:after="190" w:afterLines="50"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020045</w:t>
            </w:r>
          </w:p>
        </w:tc>
      </w:tr>
      <w:tr w14:paraId="5034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698" w:type="dxa"/>
            <w:tcBorders>
              <w:tl2br w:val="nil"/>
              <w:tr2bl w:val="nil"/>
            </w:tcBorders>
            <w:shd w:val="clear" w:color="auto" w:fill="FFFFFF"/>
            <w:vAlign w:val="center"/>
          </w:tcPr>
          <w:p w14:paraId="3948520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261" w:type="dxa"/>
            <w:gridSpan w:val="3"/>
            <w:tcBorders>
              <w:tl2br w:val="nil"/>
              <w:tr2bl w:val="nil"/>
            </w:tcBorders>
            <w:shd w:val="clear" w:color="auto" w:fill="FFFFFF"/>
            <w:vAlign w:val="center"/>
          </w:tcPr>
          <w:p w14:paraId="43564B64">
            <w:pPr>
              <w:jc w:val="center"/>
              <w:rPr>
                <w:rFonts w:hint="eastAsia" w:ascii="宋体" w:hAnsi="宋体" w:eastAsia="宋体" w:cs="宋体"/>
                <w:sz w:val="24"/>
                <w:szCs w:val="24"/>
              </w:rPr>
            </w:pPr>
            <w:r>
              <w:rPr>
                <w:rFonts w:hint="eastAsia" w:ascii="宋体" w:hAnsi="宋体" w:eastAsia="宋体" w:cs="宋体"/>
                <w:sz w:val="24"/>
                <w:szCs w:val="24"/>
              </w:rPr>
              <w:t>/</w:t>
            </w:r>
          </w:p>
        </w:tc>
      </w:tr>
      <w:tr w14:paraId="76FB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14:paraId="4DEAA94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261" w:type="dxa"/>
            <w:gridSpan w:val="3"/>
            <w:tcBorders>
              <w:tl2br w:val="nil"/>
              <w:tr2bl w:val="nil"/>
            </w:tcBorders>
            <w:shd w:val="clear" w:color="auto" w:fill="FFFFFF"/>
            <w:vAlign w:val="center"/>
          </w:tcPr>
          <w:p w14:paraId="76F8BDF3">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2</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12</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14</w:t>
            </w:r>
            <w:r>
              <w:rPr>
                <w:rFonts w:ascii="Times New Roman" w:hAnsi="Times New Roman" w:eastAsia="仿宋_GB2312"/>
                <w:sz w:val="28"/>
                <w:szCs w:val="28"/>
              </w:rPr>
              <w:t>日</w:t>
            </w:r>
          </w:p>
        </w:tc>
      </w:tr>
      <w:tr w14:paraId="46E8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698" w:type="dxa"/>
            <w:tcBorders>
              <w:tl2br w:val="nil"/>
              <w:tr2bl w:val="nil"/>
            </w:tcBorders>
            <w:shd w:val="clear" w:color="auto" w:fill="FFFFFF"/>
            <w:vAlign w:val="center"/>
          </w:tcPr>
          <w:p w14:paraId="257644B5">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261" w:type="dxa"/>
            <w:gridSpan w:val="3"/>
            <w:tcBorders>
              <w:tl2br w:val="nil"/>
              <w:tr2bl w:val="nil"/>
            </w:tcBorders>
            <w:shd w:val="clear" w:color="auto" w:fill="FFFFFF"/>
            <w:vAlign w:val="center"/>
          </w:tcPr>
          <w:p w14:paraId="1E1400E6">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25</w:t>
            </w:r>
            <w:r>
              <w:rPr>
                <w:rFonts w:ascii="Times New Roman" w:hAnsi="Times New Roman" w:eastAsia="仿宋_GB2312"/>
                <w:sz w:val="28"/>
                <w:szCs w:val="28"/>
              </w:rPr>
              <w:t>日</w:t>
            </w:r>
          </w:p>
        </w:tc>
      </w:tr>
      <w:tr w14:paraId="321F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14:paraId="72717AF1">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261" w:type="dxa"/>
            <w:gridSpan w:val="3"/>
            <w:tcBorders>
              <w:tl2br w:val="nil"/>
              <w:tr2bl w:val="nil"/>
            </w:tcBorders>
            <w:shd w:val="clear" w:color="auto" w:fill="FFFFFF"/>
            <w:vAlign w:val="top"/>
          </w:tcPr>
          <w:p w14:paraId="5CB869D8">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420" w:firstLineChars="200"/>
              <w:jc w:val="left"/>
              <w:textAlignment w:val="auto"/>
              <w:rPr>
                <w:rFonts w:hint="eastAsia" w:ascii="Times New Roman" w:hAnsi="Times New Roman" w:eastAsia="宋体" w:cs="Times New Roman"/>
                <w:sz w:val="24"/>
                <w:lang w:val="en-US" w:eastAsia="zh-CN"/>
              </w:rPr>
            </w:pPr>
            <w:r>
              <w:rPr>
                <w:rFonts w:hint="eastAsia"/>
              </w:rPr>
              <w:t>奉新九岭锂业有限公司为江西九岭锂业股份有限公司全资子公司，登记地址位于江西省宜春市奉新县高新技术产业园南区，成立于2022年7月7日，注册资本10000万元，法定代表人潘龙辉，公司类型为有限责任公司（非自然人投资或控股的法人独资），经营范围为一般项目：非金属矿物制品制造，非金属矿及制品销售，化工产品生产（不含许可类化工产品），化工产品销售（不含许可类化工产品），生物化工产品技术研发，专用化学产品销售（不含危险化学品），专用化学产品制造（不含危险化学品），技术服务、技术开发、技术咨询、技术交流、技术转让、技术推广（除许可业务外，可自主依法经营法律法规非禁止或限制的项目）</w:t>
            </w:r>
            <w:r>
              <w:rPr>
                <w:rFonts w:hint="eastAsia" w:ascii="Times New Roman" w:hAnsi="Times New Roman" w:eastAsia="宋体" w:cs="Times New Roman"/>
                <w:sz w:val="24"/>
                <w:lang w:val="en-US" w:eastAsia="zh-CN"/>
              </w:rPr>
              <w:t>。</w:t>
            </w:r>
          </w:p>
          <w:p w14:paraId="0D471178">
            <w:pPr>
              <w:pStyle w:val="5"/>
              <w:numPr>
                <w:ilvl w:val="0"/>
                <w:numId w:val="0"/>
              </w:numPr>
              <w:rPr>
                <w:rFonts w:hint="eastAsia" w:eastAsia="宋体"/>
                <w:lang w:val="en-US" w:eastAsia="zh-CN"/>
              </w:rPr>
            </w:pPr>
          </w:p>
        </w:tc>
      </w:tr>
      <w:tr w14:paraId="4D22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698" w:type="dxa"/>
            <w:tcBorders>
              <w:tl2br w:val="nil"/>
              <w:tr2bl w:val="nil"/>
            </w:tcBorders>
            <w:shd w:val="clear" w:color="auto" w:fill="FFFFFF"/>
            <w:vAlign w:val="center"/>
          </w:tcPr>
          <w:p w14:paraId="39629D80">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261" w:type="dxa"/>
            <w:gridSpan w:val="3"/>
            <w:tcBorders>
              <w:tl2br w:val="nil"/>
              <w:tr2bl w:val="nil"/>
            </w:tcBorders>
            <w:shd w:val="clear" w:color="auto" w:fill="FFFFFF"/>
            <w:vAlign w:val="center"/>
          </w:tcPr>
          <w:p w14:paraId="6D9029F1">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0912A187">
      <w:pPr>
        <w:widowControl/>
        <w:spacing w:after="150"/>
        <w:jc w:val="center"/>
        <w:rPr>
          <w:rFonts w:hint="eastAsia" w:ascii="宋体" w:hAnsi="宋体" w:eastAsia="宋体" w:cs="宋体"/>
          <w:kern w:val="0"/>
          <w:sz w:val="24"/>
          <w:szCs w:val="24"/>
          <w:shd w:val="clear" w:color="auto" w:fill="FFFFFF"/>
        </w:rPr>
        <w:sectPr>
          <w:pgSz w:w="11906" w:h="16838"/>
          <w:pgMar w:top="1440" w:right="1800" w:bottom="1440" w:left="1800" w:header="851" w:footer="992" w:gutter="0"/>
          <w:cols w:space="720" w:num="1"/>
          <w:docGrid w:type="lines" w:linePitch="312" w:charSpace="0"/>
        </w:sectPr>
      </w:pPr>
    </w:p>
    <w:p w14:paraId="509C2526">
      <w:pPr>
        <w:pStyle w:val="34"/>
      </w:pPr>
      <w:r>
        <w:t>锂云母生产线工艺流程</w:t>
      </w:r>
    </w:p>
    <w:p w14:paraId="07F5BD78">
      <w:pPr>
        <w:rPr>
          <w:rFonts w:hint="default"/>
          <w:lang w:val="en-US" w:eastAsia="zh-CN"/>
        </w:rPr>
      </w:pPr>
      <w:r>
        <w:rPr>
          <w:rFonts w:ascii="Times New Roman"/>
        </w:rPr>
        <w:pict>
          <v:shape id="_x0000_s2149" o:spid="_x0000_s2149" o:spt="75" type="#_x0000_t75" style="position:absolute;left:0pt;margin-left:20.85pt;margin-top:12.7pt;height:389pt;width:680.9pt;z-index:251676672;mso-width-relative:page;mso-height-relative:page;" o:ole="t" filled="f" o:preferrelative="t" stroked="f" coordsize="21600,21600">
            <v:path/>
            <v:fill on="f" focussize="0,0"/>
            <v:stroke on="f"/>
            <v:imagedata r:id="rId11" cropbottom="3478f" o:title=""/>
            <o:lock v:ext="edit" aspectratio="f"/>
          </v:shape>
          <o:OLEObject Type="Embed" ProgID="Visio.Drawing.11" ShapeID="_x0000_s2149" DrawAspect="Content" ObjectID="_1468075726" r:id="rId10">
            <o:LockedField>false</o:LockedField>
          </o:OLEObject>
        </w:pict>
      </w:r>
      <w:r>
        <w:rPr>
          <w:rFonts w:hint="default"/>
          <w:lang w:val="en-US" w:eastAsia="zh-CN"/>
        </w:rPr>
        <w:br w:type="page"/>
      </w:r>
    </w:p>
    <w:p w14:paraId="354459D4">
      <w:pPr>
        <w:jc w:val="center"/>
        <w:rPr>
          <w:rFonts w:ascii="Calibri" w:hAnsi="Calibri" w:eastAsia="宋体" w:cs="Times New Roman"/>
          <w:b/>
          <w:bCs/>
          <w:kern w:val="2"/>
          <w:sz w:val="21"/>
          <w:szCs w:val="24"/>
          <w:lang w:val="en-US" w:eastAsia="zh-CN" w:bidi="ar-SA"/>
        </w:rPr>
      </w:pPr>
      <w:r>
        <w:rPr>
          <w:rFonts w:ascii="Times New Roman"/>
        </w:rPr>
        <w:pict>
          <v:shape id="_x0000_s2150" o:spid="_x0000_s2150" o:spt="75" type="#_x0000_t75" style="position:absolute;left:0pt;margin-left:7.7pt;margin-top:-4.6pt;height:427.5pt;width:714.75pt;z-index:251676672;mso-width-relative:page;mso-height-relative:page;" o:ole="t" filled="f" o:preferrelative="t" stroked="f" coordsize="21600,21600">
            <v:path/>
            <v:fill on="f" focussize="0,0"/>
            <v:stroke on="f"/>
            <v:imagedata r:id="rId13" cropbottom="3629f" o:title=""/>
            <o:lock v:ext="edit" aspectratio="f"/>
          </v:shape>
          <o:OLEObject Type="Embed" ProgID="Visio.Drawing.11" ShapeID="_x0000_s2150" DrawAspect="Content" ObjectID="_1468075727" r:id="rId12">
            <o:LockedField>false</o:LockedField>
          </o:OLEObject>
        </w:pict>
      </w:r>
      <w:r>
        <w:rPr>
          <w:rFonts w:ascii="Calibri" w:hAnsi="Calibri" w:eastAsia="宋体" w:cs="Times New Roman"/>
          <w:b/>
          <w:bCs/>
          <w:kern w:val="2"/>
          <w:sz w:val="21"/>
          <w:szCs w:val="24"/>
          <w:lang w:val="en-US" w:eastAsia="zh-CN" w:bidi="ar-SA"/>
        </w:rPr>
        <w:t>锂辉石生产线工艺流程</w:t>
      </w:r>
    </w:p>
    <w:p w14:paraId="25F1A126">
      <w:pPr>
        <w:pStyle w:val="22"/>
        <w:rPr>
          <w:rFonts w:ascii="Calibri" w:hAnsi="Calibri" w:eastAsia="宋体" w:cs="Times New Roman"/>
          <w:b/>
          <w:bCs/>
          <w:kern w:val="2"/>
          <w:sz w:val="21"/>
          <w:szCs w:val="24"/>
          <w:lang w:val="en-US" w:eastAsia="zh-CN" w:bidi="ar-SA"/>
        </w:rPr>
      </w:pPr>
    </w:p>
    <w:p w14:paraId="634341B2">
      <w:pPr>
        <w:rPr>
          <w:rFonts w:hint="default"/>
          <w:lang w:val="en-US" w:eastAsia="zh-CN"/>
        </w:rPr>
        <w:sectPr>
          <w:pgSz w:w="16838" w:h="11906" w:orient="landscape"/>
          <w:pgMar w:top="1800" w:right="1440" w:bottom="1800" w:left="1440" w:header="851" w:footer="992" w:gutter="0"/>
          <w:cols w:space="720" w:num="1"/>
          <w:docGrid w:type="lines" w:linePitch="312" w:charSpace="0"/>
        </w:sectPr>
      </w:pPr>
    </w:p>
    <w:p w14:paraId="2983C17F">
      <w:pPr>
        <w:rPr>
          <w:rFonts w:hint="default"/>
          <w:lang w:val="en-US" w:eastAsia="zh-CN"/>
        </w:rPr>
      </w:pPr>
      <w:r>
        <w:rPr>
          <w:rFonts w:hint="default"/>
          <w:lang w:val="en-US" w:eastAsia="zh-CN"/>
        </w:rPr>
        <w:drawing>
          <wp:inline distT="0" distB="0" distL="114300" distR="114300">
            <wp:extent cx="5266690" cy="7019925"/>
            <wp:effectExtent l="0" t="0" r="10160" b="9525"/>
            <wp:docPr id="220" name="图片 220" descr="3ff8924a44a7acca48c21ae26719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3ff8924a44a7acca48c21ae267190da"/>
                    <pic:cNvPicPr>
                      <a:picLocks noChangeAspect="1"/>
                    </pic:cNvPicPr>
                  </pic:nvPicPr>
                  <pic:blipFill>
                    <a:blip r:embed="rId14"/>
                    <a:stretch>
                      <a:fillRect/>
                    </a:stretch>
                  </pic:blipFill>
                  <pic:spPr>
                    <a:xfrm>
                      <a:off x="0" y="0"/>
                      <a:ext cx="5266690" cy="7019925"/>
                    </a:xfrm>
                    <a:prstGeom prst="rect">
                      <a:avLst/>
                    </a:prstGeom>
                  </pic:spPr>
                </pic:pic>
              </a:graphicData>
            </a:graphic>
          </wp:inline>
        </w:drawing>
      </w:r>
      <w:r>
        <w:rPr>
          <w:rFonts w:hint="default"/>
          <w:lang w:val="en-US" w:eastAsia="zh-CN"/>
        </w:rPr>
        <w:br w:type="page"/>
      </w:r>
    </w:p>
    <w:p w14:paraId="1D323B06">
      <w:pPr>
        <w:pStyle w:val="7"/>
        <w:rPr>
          <w:rFonts w:hint="default"/>
          <w:lang w:val="en-US" w:eastAsia="zh-CN"/>
        </w:rPr>
      </w:pPr>
    </w:p>
    <w:p w14:paraId="4212F2F3">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drawing>
          <wp:inline distT="0" distB="0" distL="114300" distR="114300">
            <wp:extent cx="5266690" cy="7019925"/>
            <wp:effectExtent l="0" t="0" r="10160" b="9525"/>
            <wp:docPr id="221" name="图片 221" descr="bbf92cbc47b88a35376d3275987a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bbf92cbc47b88a35376d3275987a2a4"/>
                    <pic:cNvPicPr>
                      <a:picLocks noChangeAspect="1"/>
                    </pic:cNvPicPr>
                  </pic:nvPicPr>
                  <pic:blipFill>
                    <a:blip r:embed="rId15"/>
                    <a:stretch>
                      <a:fillRect/>
                    </a:stretch>
                  </pic:blipFill>
                  <pic:spPr>
                    <a:xfrm>
                      <a:off x="0" y="0"/>
                      <a:ext cx="5266690" cy="7019925"/>
                    </a:xfrm>
                    <a:prstGeom prst="rect">
                      <a:avLst/>
                    </a:prstGeom>
                  </pic:spPr>
                </pic:pic>
              </a:graphicData>
            </a:graphic>
          </wp:inline>
        </w:drawing>
      </w:r>
      <w:r>
        <w:rPr>
          <w:rFonts w:hint="eastAsia" w:ascii="Times New Roman" w:hAnsi="Times New Roman"/>
          <w:kern w:val="0"/>
          <w:sz w:val="28"/>
          <w:szCs w:val="28"/>
          <w:shd w:val="clear" w:color="auto" w:fill="FFFFFF"/>
        </w:rPr>
        <w:br w:type="page"/>
      </w:r>
    </w:p>
    <w:p w14:paraId="7B8A216A">
      <w:pPr>
        <w:pStyle w:val="7"/>
        <w:rPr>
          <w:rFonts w:hint="eastAsia"/>
          <w:lang w:eastAsia="zh-CN"/>
        </w:rPr>
      </w:pPr>
    </w:p>
    <w:p w14:paraId="46C4C238">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674"/>
        <w:gridCol w:w="1146"/>
        <w:gridCol w:w="5068"/>
        <w:gridCol w:w="2251"/>
      </w:tblGrid>
      <w:tr w14:paraId="287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14:paraId="6236481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465" w:type="dxa"/>
            <w:gridSpan w:val="3"/>
            <w:tcBorders>
              <w:tl2br w:val="nil"/>
              <w:tr2bl w:val="nil"/>
            </w:tcBorders>
            <w:shd w:val="clear" w:color="auto" w:fill="FFFFFF"/>
            <w:vAlign w:val="center"/>
          </w:tcPr>
          <w:p w14:paraId="503F981D">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赣州腾远钴业新材料股份有限公司年产2万吨钴、1万吨镍金属量系列产品异地智能化技术改造升级及原辅材料配套生产项目钴电积装置安全验收评价报告</w:t>
            </w:r>
          </w:p>
        </w:tc>
      </w:tr>
      <w:tr w14:paraId="7F3F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14:paraId="799D557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465" w:type="dxa"/>
            <w:gridSpan w:val="3"/>
            <w:tcBorders>
              <w:tl2br w:val="nil"/>
              <w:tr2bl w:val="nil"/>
            </w:tcBorders>
            <w:shd w:val="clear" w:color="auto" w:fill="FFFFFF"/>
            <w:vAlign w:val="center"/>
          </w:tcPr>
          <w:p w14:paraId="129D5435">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w:t>
            </w:r>
            <w:r>
              <w:rPr>
                <w:rFonts w:hint="eastAsia" w:ascii="宋体" w:hAnsi="宋体" w:eastAsia="宋体" w:cs="宋体"/>
                <w:sz w:val="24"/>
                <w:szCs w:val="24"/>
              </w:rPr>
              <w:t>月</w:t>
            </w:r>
          </w:p>
        </w:tc>
      </w:tr>
      <w:tr w14:paraId="08CC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14:paraId="70A0B1E1">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85A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674" w:type="dxa"/>
            <w:tcBorders>
              <w:tl2br w:val="nil"/>
              <w:tr2bl w:val="nil"/>
            </w:tcBorders>
            <w:shd w:val="clear" w:color="auto" w:fill="FFFFFF"/>
            <w:vAlign w:val="center"/>
          </w:tcPr>
          <w:p w14:paraId="565D513D">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14:paraId="04C36CF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68" w:type="dxa"/>
            <w:tcBorders>
              <w:tl2br w:val="nil"/>
              <w:tr2bl w:val="nil"/>
            </w:tcBorders>
            <w:shd w:val="clear" w:color="auto" w:fill="FFFFFF"/>
            <w:vAlign w:val="center"/>
          </w:tcPr>
          <w:p w14:paraId="6B236219">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14:paraId="67E9138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038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51" w:hRule="atLeast"/>
          <w:jc w:val="center"/>
        </w:trPr>
        <w:tc>
          <w:tcPr>
            <w:tcW w:w="674" w:type="dxa"/>
            <w:tcBorders>
              <w:tl2br w:val="nil"/>
              <w:tr2bl w:val="nil"/>
            </w:tcBorders>
            <w:shd w:val="clear" w:color="auto" w:fill="FFFFFF"/>
            <w:vAlign w:val="center"/>
          </w:tcPr>
          <w:p w14:paraId="7BD899C2">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46" w:type="dxa"/>
            <w:tcBorders>
              <w:tl2br w:val="nil"/>
              <w:tr2bl w:val="nil"/>
            </w:tcBorders>
            <w:shd w:val="clear" w:color="auto" w:fill="FFFFFF"/>
            <w:vAlign w:val="center"/>
          </w:tcPr>
          <w:p w14:paraId="2A6E6058">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szCs w:val="22"/>
                <w:lang w:val="en-US" w:eastAsia="zh-CN"/>
              </w:rPr>
              <w:t>黎财荣</w:t>
            </w:r>
          </w:p>
        </w:tc>
        <w:tc>
          <w:tcPr>
            <w:tcW w:w="5068" w:type="dxa"/>
            <w:tcBorders>
              <w:tl2br w:val="nil"/>
              <w:tr2bl w:val="nil"/>
            </w:tcBorders>
            <w:shd w:val="clear" w:color="auto" w:fill="FFFFFF"/>
            <w:vAlign w:val="center"/>
          </w:tcPr>
          <w:p w14:paraId="6E6D4FB9">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2"/>
                <w:lang w:val="en-US" w:eastAsia="zh-CN"/>
              </w:rPr>
              <w:t>0800000000204012</w:t>
            </w:r>
          </w:p>
        </w:tc>
        <w:tc>
          <w:tcPr>
            <w:tcW w:w="2251" w:type="dxa"/>
            <w:tcBorders>
              <w:tl2br w:val="nil"/>
              <w:tr2bl w:val="nil"/>
            </w:tcBorders>
            <w:shd w:val="clear" w:color="auto" w:fill="FFFFFF"/>
            <w:vAlign w:val="center"/>
          </w:tcPr>
          <w:p w14:paraId="66E223CA">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szCs w:val="22"/>
              </w:rPr>
              <w:t>013051</w:t>
            </w:r>
          </w:p>
        </w:tc>
      </w:tr>
      <w:tr w14:paraId="3856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restart"/>
            <w:tcBorders>
              <w:tl2br w:val="nil"/>
              <w:tr2bl w:val="nil"/>
            </w:tcBorders>
            <w:shd w:val="clear" w:color="auto" w:fill="FFFFFF"/>
            <w:vAlign w:val="center"/>
          </w:tcPr>
          <w:p w14:paraId="1369D7E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46" w:type="dxa"/>
            <w:tcBorders>
              <w:tl2br w:val="nil"/>
              <w:tr2bl w:val="nil"/>
            </w:tcBorders>
            <w:shd w:val="clear" w:color="auto" w:fill="FFFFFF"/>
            <w:vAlign w:val="center"/>
          </w:tcPr>
          <w:p w14:paraId="535799BC">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cs="Times New Roman"/>
                <w:sz w:val="24"/>
                <w:szCs w:val="22"/>
                <w:lang w:val="en-US" w:eastAsia="zh-CN"/>
              </w:rPr>
              <w:t>谢胜军</w:t>
            </w:r>
          </w:p>
        </w:tc>
        <w:tc>
          <w:tcPr>
            <w:tcW w:w="5068" w:type="dxa"/>
            <w:tcBorders>
              <w:tl2br w:val="nil"/>
              <w:tr2bl w:val="nil"/>
            </w:tcBorders>
            <w:shd w:val="clear" w:color="auto" w:fill="FFFFFF"/>
            <w:vAlign w:val="center"/>
          </w:tcPr>
          <w:p w14:paraId="60518952">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2"/>
                <w:lang w:val="en-US" w:eastAsia="zh-CN"/>
              </w:rPr>
              <w:t>1600000000200723</w:t>
            </w:r>
          </w:p>
        </w:tc>
        <w:tc>
          <w:tcPr>
            <w:tcW w:w="2251" w:type="dxa"/>
            <w:tcBorders>
              <w:tl2br w:val="nil"/>
              <w:tr2bl w:val="nil"/>
            </w:tcBorders>
            <w:shd w:val="clear" w:color="auto" w:fill="FFFFFF"/>
            <w:vAlign w:val="center"/>
          </w:tcPr>
          <w:p w14:paraId="46922A9D">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031761</w:t>
            </w:r>
          </w:p>
        </w:tc>
      </w:tr>
      <w:tr w14:paraId="0DA7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continue"/>
            <w:tcBorders>
              <w:tl2br w:val="nil"/>
              <w:tr2bl w:val="nil"/>
            </w:tcBorders>
            <w:shd w:val="clear" w:color="auto" w:fill="FFFFFF"/>
            <w:vAlign w:val="center"/>
          </w:tcPr>
          <w:p w14:paraId="3869DC15">
            <w:pPr>
              <w:jc w:val="center"/>
              <w:rPr>
                <w:rFonts w:hint="eastAsia" w:ascii="宋体" w:hAnsi="宋体" w:eastAsia="宋体" w:cs="宋体"/>
                <w:kern w:val="2"/>
                <w:sz w:val="24"/>
                <w:szCs w:val="24"/>
                <w:lang w:val="en-US" w:eastAsia="zh-CN" w:bidi="ar-SA"/>
              </w:rPr>
            </w:pPr>
          </w:p>
        </w:tc>
        <w:tc>
          <w:tcPr>
            <w:tcW w:w="1146" w:type="dxa"/>
            <w:tcBorders>
              <w:tl2br w:val="nil"/>
              <w:tr2bl w:val="nil"/>
            </w:tcBorders>
            <w:shd w:val="clear" w:color="auto" w:fill="FFFFFF"/>
            <w:vAlign w:val="center"/>
          </w:tcPr>
          <w:p w14:paraId="7B5A2E83">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钟琼</w:t>
            </w:r>
          </w:p>
        </w:tc>
        <w:tc>
          <w:tcPr>
            <w:tcW w:w="5068" w:type="dxa"/>
            <w:tcBorders>
              <w:tl2br w:val="nil"/>
              <w:tr2bl w:val="nil"/>
            </w:tcBorders>
            <w:shd w:val="clear" w:color="auto" w:fill="FFFFFF"/>
            <w:vAlign w:val="center"/>
          </w:tcPr>
          <w:p w14:paraId="24E764F5">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S011035000110202001349</w:t>
            </w:r>
          </w:p>
        </w:tc>
        <w:tc>
          <w:tcPr>
            <w:tcW w:w="2251" w:type="dxa"/>
            <w:tcBorders>
              <w:tl2br w:val="nil"/>
              <w:tr2bl w:val="nil"/>
            </w:tcBorders>
            <w:shd w:val="clear" w:color="auto" w:fill="FFFFFF"/>
            <w:vAlign w:val="center"/>
          </w:tcPr>
          <w:p w14:paraId="1A996735">
            <w:pPr>
              <w:spacing w:before="190" w:beforeLines="50" w:after="190"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041801</w:t>
            </w:r>
          </w:p>
        </w:tc>
      </w:tr>
      <w:tr w14:paraId="669A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7" w:hRule="atLeast"/>
          <w:jc w:val="center"/>
        </w:trPr>
        <w:tc>
          <w:tcPr>
            <w:tcW w:w="674" w:type="dxa"/>
            <w:vMerge w:val="continue"/>
            <w:tcBorders>
              <w:tl2br w:val="nil"/>
              <w:tr2bl w:val="nil"/>
            </w:tcBorders>
            <w:shd w:val="clear" w:color="auto" w:fill="FFFFFF"/>
            <w:vAlign w:val="center"/>
          </w:tcPr>
          <w:p w14:paraId="2C05566C">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14:paraId="12E82937">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韦根远</w:t>
            </w:r>
          </w:p>
        </w:tc>
        <w:tc>
          <w:tcPr>
            <w:tcW w:w="5068" w:type="dxa"/>
            <w:tcBorders>
              <w:tl2br w:val="nil"/>
              <w:tr2bl w:val="nil"/>
            </w:tcBorders>
            <w:shd w:val="clear" w:color="auto" w:fill="FFFFFF"/>
            <w:vAlign w:val="center"/>
          </w:tcPr>
          <w:p w14:paraId="11FC2481">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S011044000110191001083</w:t>
            </w:r>
          </w:p>
        </w:tc>
        <w:tc>
          <w:tcPr>
            <w:tcW w:w="2251" w:type="dxa"/>
            <w:tcBorders>
              <w:tl2br w:val="nil"/>
              <w:tr2bl w:val="nil"/>
            </w:tcBorders>
            <w:shd w:val="clear" w:color="auto" w:fill="FFFFFF"/>
            <w:vAlign w:val="center"/>
          </w:tcPr>
          <w:p w14:paraId="397B1D9E">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028179</w:t>
            </w:r>
          </w:p>
        </w:tc>
      </w:tr>
      <w:tr w14:paraId="0E43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continue"/>
            <w:tcBorders>
              <w:tl2br w:val="nil"/>
              <w:tr2bl w:val="nil"/>
            </w:tcBorders>
            <w:shd w:val="clear" w:color="auto" w:fill="FFFFFF"/>
            <w:vAlign w:val="center"/>
          </w:tcPr>
          <w:p w14:paraId="16932514">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14:paraId="692F3C9D">
            <w:pPr>
              <w:spacing w:before="190" w:beforeLines="50" w:after="190"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Calibri" w:hAnsi="Calibri" w:eastAsia="宋体" w:cs="Times New Roman"/>
                <w:sz w:val="24"/>
                <w:szCs w:val="22"/>
              </w:rPr>
              <w:t>陈武斌</w:t>
            </w:r>
          </w:p>
        </w:tc>
        <w:tc>
          <w:tcPr>
            <w:tcW w:w="5068" w:type="dxa"/>
            <w:tcBorders>
              <w:tl2br w:val="nil"/>
              <w:tr2bl w:val="nil"/>
            </w:tcBorders>
            <w:shd w:val="clear" w:color="auto" w:fill="FFFFFF"/>
            <w:vAlign w:val="center"/>
          </w:tcPr>
          <w:p w14:paraId="3096BDAD">
            <w:pPr>
              <w:spacing w:before="190" w:beforeLines="50" w:after="190"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1100000000300371</w:t>
            </w:r>
          </w:p>
        </w:tc>
        <w:tc>
          <w:tcPr>
            <w:tcW w:w="2251" w:type="dxa"/>
            <w:tcBorders>
              <w:tl2br w:val="nil"/>
              <w:tr2bl w:val="nil"/>
            </w:tcBorders>
            <w:shd w:val="clear" w:color="auto" w:fill="FFFFFF"/>
            <w:vAlign w:val="center"/>
          </w:tcPr>
          <w:p w14:paraId="63D0ED21">
            <w:pPr>
              <w:spacing w:before="190" w:beforeLines="50" w:after="190"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2"/>
              </w:rPr>
              <w:t xml:space="preserve"> 019967</w:t>
            </w:r>
          </w:p>
        </w:tc>
      </w:tr>
      <w:tr w14:paraId="61FE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674" w:type="dxa"/>
            <w:vMerge w:val="continue"/>
            <w:tcBorders>
              <w:tl2br w:val="nil"/>
              <w:tr2bl w:val="nil"/>
            </w:tcBorders>
            <w:shd w:val="clear" w:color="auto" w:fill="FFFFFF"/>
            <w:vAlign w:val="center"/>
          </w:tcPr>
          <w:p w14:paraId="03848EF2">
            <w:pPr>
              <w:jc w:val="center"/>
              <w:rPr>
                <w:rFonts w:hint="eastAsia" w:ascii="宋体" w:hAnsi="宋体" w:eastAsia="宋体" w:cs="宋体"/>
                <w:sz w:val="24"/>
                <w:szCs w:val="24"/>
              </w:rPr>
            </w:pPr>
          </w:p>
        </w:tc>
        <w:tc>
          <w:tcPr>
            <w:tcW w:w="1146" w:type="dxa"/>
            <w:tcBorders>
              <w:tl2br w:val="nil"/>
              <w:tr2bl w:val="nil"/>
            </w:tcBorders>
            <w:shd w:val="clear" w:color="auto" w:fill="FFFFFF"/>
            <w:vAlign w:val="center"/>
          </w:tcPr>
          <w:p w14:paraId="11B60CBD">
            <w:pPr>
              <w:spacing w:before="190" w:beforeLines="50" w:after="190" w:afterLines="50" w:line="36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068" w:type="dxa"/>
            <w:tcBorders>
              <w:tl2br w:val="nil"/>
              <w:tr2bl w:val="nil"/>
            </w:tcBorders>
            <w:shd w:val="clear" w:color="auto" w:fill="FFFFFF"/>
            <w:vAlign w:val="center"/>
          </w:tcPr>
          <w:p w14:paraId="5F364FEE">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1100000000302946</w:t>
            </w:r>
          </w:p>
        </w:tc>
        <w:tc>
          <w:tcPr>
            <w:tcW w:w="2251" w:type="dxa"/>
            <w:tcBorders>
              <w:tl2br w:val="nil"/>
              <w:tr2bl w:val="nil"/>
            </w:tcBorders>
            <w:shd w:val="clear" w:color="auto" w:fill="FFFFFF"/>
            <w:vAlign w:val="center"/>
          </w:tcPr>
          <w:p w14:paraId="6380BA27">
            <w:pPr>
              <w:spacing w:before="190" w:beforeLines="50" w:after="190" w:afterLines="50" w:line="400" w:lineRule="exact"/>
              <w:ind w:firstLine="0" w:firstLineChars="0"/>
              <w:jc w:val="center"/>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sz w:val="24"/>
                <w:szCs w:val="22"/>
              </w:rPr>
              <w:t>020045</w:t>
            </w:r>
          </w:p>
        </w:tc>
      </w:tr>
      <w:tr w14:paraId="0BC4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674" w:type="dxa"/>
            <w:tcBorders>
              <w:tl2br w:val="nil"/>
              <w:tr2bl w:val="nil"/>
            </w:tcBorders>
            <w:shd w:val="clear" w:color="auto" w:fill="FFFFFF"/>
            <w:vAlign w:val="center"/>
          </w:tcPr>
          <w:p w14:paraId="2AA260E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465" w:type="dxa"/>
            <w:gridSpan w:val="3"/>
            <w:tcBorders>
              <w:tl2br w:val="nil"/>
              <w:tr2bl w:val="nil"/>
            </w:tcBorders>
            <w:shd w:val="clear" w:color="auto" w:fill="FFFFFF"/>
            <w:vAlign w:val="center"/>
          </w:tcPr>
          <w:p w14:paraId="27D9B44B">
            <w:pPr>
              <w:jc w:val="center"/>
              <w:rPr>
                <w:rFonts w:hint="eastAsia" w:ascii="宋体" w:hAnsi="宋体" w:eastAsia="宋体" w:cs="宋体"/>
                <w:sz w:val="24"/>
                <w:szCs w:val="24"/>
              </w:rPr>
            </w:pPr>
            <w:r>
              <w:rPr>
                <w:rFonts w:hint="eastAsia" w:ascii="宋体" w:hAnsi="宋体" w:eastAsia="宋体" w:cs="宋体"/>
                <w:sz w:val="24"/>
                <w:szCs w:val="24"/>
              </w:rPr>
              <w:t>/</w:t>
            </w:r>
          </w:p>
        </w:tc>
      </w:tr>
      <w:tr w14:paraId="35A9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468" w:hRule="atLeast"/>
          <w:jc w:val="center"/>
        </w:trPr>
        <w:tc>
          <w:tcPr>
            <w:tcW w:w="674" w:type="dxa"/>
            <w:tcBorders>
              <w:tl2br w:val="nil"/>
              <w:tr2bl w:val="nil"/>
            </w:tcBorders>
            <w:shd w:val="clear" w:color="auto" w:fill="FFFFFF"/>
            <w:vAlign w:val="center"/>
          </w:tcPr>
          <w:p w14:paraId="5EB968C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465" w:type="dxa"/>
            <w:gridSpan w:val="3"/>
            <w:tcBorders>
              <w:tl2br w:val="nil"/>
              <w:tr2bl w:val="nil"/>
            </w:tcBorders>
            <w:shd w:val="clear" w:color="auto" w:fill="FFFFFF"/>
            <w:vAlign w:val="center"/>
          </w:tcPr>
          <w:p w14:paraId="41ED9841">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w:t>
            </w:r>
            <w:r>
              <w:rPr>
                <w:rFonts w:hint="default" w:ascii="Times New Roman" w:hAnsi="Times New Roman" w:cs="Times New Roman"/>
                <w:sz w:val="24"/>
                <w:szCs w:val="22"/>
                <w:lang w:val="en-US" w:eastAsia="zh-CN"/>
              </w:rPr>
              <w:t>谢胜军</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6月29</w:t>
            </w:r>
            <w:r>
              <w:rPr>
                <w:rFonts w:ascii="Times New Roman" w:hAnsi="Times New Roman" w:eastAsia="仿宋_GB2312"/>
                <w:sz w:val="28"/>
                <w:szCs w:val="28"/>
              </w:rPr>
              <w:t>日</w:t>
            </w:r>
          </w:p>
        </w:tc>
      </w:tr>
      <w:tr w14:paraId="037C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74" w:type="dxa"/>
            <w:tcBorders>
              <w:tl2br w:val="nil"/>
              <w:tr2bl w:val="nil"/>
            </w:tcBorders>
            <w:shd w:val="clear" w:color="auto" w:fill="FFFFFF"/>
            <w:vAlign w:val="center"/>
          </w:tcPr>
          <w:p w14:paraId="52FA961C">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465" w:type="dxa"/>
            <w:gridSpan w:val="3"/>
            <w:tcBorders>
              <w:tl2br w:val="nil"/>
              <w:tr2bl w:val="nil"/>
            </w:tcBorders>
            <w:shd w:val="clear" w:color="auto" w:fill="FFFFFF"/>
            <w:vAlign w:val="center"/>
          </w:tcPr>
          <w:p w14:paraId="2E2514E5">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w:t>
            </w:r>
            <w:r>
              <w:rPr>
                <w:rFonts w:hint="default" w:ascii="Times New Roman" w:hAnsi="Times New Roman" w:cs="Times New Roman"/>
                <w:sz w:val="24"/>
                <w:szCs w:val="22"/>
                <w:lang w:val="en-US" w:eastAsia="zh-CN"/>
              </w:rPr>
              <w:t>谢胜军</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14</w:t>
            </w:r>
            <w:r>
              <w:rPr>
                <w:rFonts w:ascii="Times New Roman" w:hAnsi="Times New Roman" w:eastAsia="仿宋_GB2312"/>
                <w:sz w:val="28"/>
                <w:szCs w:val="28"/>
              </w:rPr>
              <w:t>日</w:t>
            </w:r>
          </w:p>
        </w:tc>
      </w:tr>
      <w:tr w14:paraId="7E47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4" w:hRule="atLeast"/>
          <w:jc w:val="center"/>
        </w:trPr>
        <w:tc>
          <w:tcPr>
            <w:tcW w:w="674" w:type="dxa"/>
            <w:tcBorders>
              <w:tl2br w:val="nil"/>
              <w:tr2bl w:val="nil"/>
            </w:tcBorders>
            <w:shd w:val="clear" w:color="auto" w:fill="FFFFFF"/>
            <w:vAlign w:val="center"/>
          </w:tcPr>
          <w:p w14:paraId="7B1B0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465" w:type="dxa"/>
            <w:gridSpan w:val="3"/>
            <w:tcBorders>
              <w:tl2br w:val="nil"/>
              <w:tr2bl w:val="nil"/>
            </w:tcBorders>
            <w:shd w:val="clear" w:color="auto" w:fill="FFFFFF"/>
            <w:vAlign w:val="top"/>
          </w:tcPr>
          <w:p w14:paraId="7A4D479A">
            <w:pPr>
              <w:widowControl/>
              <w:ind w:firstLine="240" w:firstLineChars="100"/>
              <w:jc w:val="both"/>
              <w:rPr>
                <w:rFonts w:hint="eastAsia"/>
                <w:lang w:eastAsia="zh-CN"/>
              </w:rPr>
            </w:pPr>
            <w:r>
              <w:rPr>
                <w:rFonts w:hint="eastAsia"/>
                <w:sz w:val="24"/>
                <w:szCs w:val="24"/>
                <w:lang w:eastAsia="zh-CN"/>
              </w:rPr>
              <w:t>赣州腾远钴业新材料股份有限公司是从事是一家集科研、生产、贸易于一体的现代化股份制企业，主要从事钴、铜矿产品的冶炼与销售。</w:t>
            </w:r>
            <w:r>
              <w:rPr>
                <w:rFonts w:hint="eastAsia"/>
                <w:sz w:val="24"/>
                <w:szCs w:val="24"/>
                <w:lang w:val="en-US" w:eastAsia="zh-CN"/>
              </w:rPr>
              <w:t>2</w:t>
            </w:r>
            <w:r>
              <w:rPr>
                <w:rFonts w:hint="eastAsia" w:ascii="Times New Roman" w:hAnsi="Times New Roman" w:eastAsia="宋体" w:cs="Times New Roman"/>
                <w:color w:val="auto"/>
                <w:sz w:val="24"/>
                <w:szCs w:val="24"/>
                <w:lang w:val="en-US" w:eastAsia="zh-CN"/>
              </w:rPr>
              <w:t>020年4月一期工程经国家危险化学品登记中心、江西省危险化学品登记办公室审核，办理危险化学品登记，登记证号为360710123。2021年5月，经江西省应急管理厅审核批准取得危险化学品安全生产许可证（新办），证书号：（赣）WH安许证字[2021]1123号，2023年3月经国家危险化学品登记中心、江西省危险化学品登记办公室审核，办理危险化学品登记，登记证号为36072300029（延期和变更）</w:t>
            </w:r>
          </w:p>
          <w:p w14:paraId="35F9C4C5">
            <w:pPr>
              <w:rPr>
                <w:rFonts w:hint="eastAsia" w:ascii="Times New Roman" w:hAnsi="宋体" w:eastAsia="宋体" w:cs="Times New Roman"/>
                <w:kern w:val="2"/>
                <w:sz w:val="28"/>
                <w:szCs w:val="28"/>
                <w:lang w:val="en-US" w:eastAsia="zh-CN" w:bidi="ar-SA"/>
              </w:rPr>
            </w:pPr>
          </w:p>
          <w:p w14:paraId="49DC356E">
            <w:pPr>
              <w:numPr>
                <w:ilvl w:val="0"/>
                <w:numId w:val="0"/>
              </w:numPr>
              <w:rPr>
                <w:rFonts w:hint="eastAsia"/>
                <w:lang w:val="en-US" w:eastAsia="zh-CN"/>
              </w:rPr>
            </w:pPr>
            <w:r>
              <w:rPr>
                <w:rFonts w:hint="eastAsia" w:ascii="黑体" w:hAnsi="黑体" w:eastAsia="黑体" w:cs="黑体"/>
                <w:color w:val="auto"/>
                <w:sz w:val="28"/>
                <w:szCs w:val="28"/>
              </w:rPr>
              <w:t>建设项目选择的工艺流程</w:t>
            </w:r>
          </w:p>
          <w:p w14:paraId="6FF881A0">
            <w:pPr>
              <w:spacing w:line="360" w:lineRule="auto"/>
              <w:rPr>
                <w:rFonts w:hint="eastAsia" w:ascii="Times New Roman" w:hAnsi="Times New Roman" w:eastAsia="宋体" w:cs="Times New Roman"/>
                <w:sz w:val="24"/>
                <w:lang w:eastAsia="zh-CN"/>
              </w:rPr>
            </w:pPr>
            <w:r>
              <w:rPr>
                <w:color w:val="auto"/>
              </w:rPr>
              <w:drawing>
                <wp:inline distT="0" distB="0" distL="114300" distR="114300">
                  <wp:extent cx="4658995" cy="2691765"/>
                  <wp:effectExtent l="0" t="0" r="8255" b="13335"/>
                  <wp:docPr id="2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
                          <pic:cNvPicPr>
                            <a:picLocks noChangeAspect="1"/>
                          </pic:cNvPicPr>
                        </pic:nvPicPr>
                        <pic:blipFill>
                          <a:blip r:embed="rId16"/>
                          <a:stretch>
                            <a:fillRect/>
                          </a:stretch>
                        </pic:blipFill>
                        <pic:spPr>
                          <a:xfrm>
                            <a:off x="0" y="0"/>
                            <a:ext cx="4658995" cy="2691765"/>
                          </a:xfrm>
                          <a:prstGeom prst="rect">
                            <a:avLst/>
                          </a:prstGeom>
                          <a:noFill/>
                          <a:ln>
                            <a:noFill/>
                          </a:ln>
                        </pic:spPr>
                      </pic:pic>
                    </a:graphicData>
                  </a:graphic>
                </wp:inline>
              </w:drawing>
            </w:r>
          </w:p>
          <w:p w14:paraId="4CC5F3A0">
            <w:pPr>
              <w:pStyle w:val="6"/>
              <w:ind w:left="0" w:leftChars="0" w:firstLine="0" w:firstLineChars="0"/>
              <w:rPr>
                <w:rFonts w:hint="eastAsia"/>
                <w:color w:val="auto"/>
                <w:sz w:val="28"/>
                <w:szCs w:val="28"/>
              </w:rPr>
            </w:pPr>
          </w:p>
          <w:p w14:paraId="0F8835A1">
            <w:pPr>
              <w:pStyle w:val="6"/>
              <w:rPr>
                <w:rFonts w:hint="eastAsia"/>
                <w:color w:val="auto"/>
                <w:sz w:val="28"/>
                <w:szCs w:val="28"/>
                <w:lang w:eastAsia="zh-CN"/>
              </w:rPr>
            </w:pPr>
            <w:r>
              <w:rPr>
                <w:rFonts w:hint="eastAsia"/>
                <w:color w:val="auto"/>
                <w:sz w:val="28"/>
                <w:szCs w:val="28"/>
              </w:rPr>
              <w:t>主要反应和生产装置关系简图如下</w:t>
            </w:r>
            <w:r>
              <w:rPr>
                <w:rFonts w:hint="eastAsia"/>
                <w:color w:val="auto"/>
                <w:sz w:val="28"/>
                <w:szCs w:val="28"/>
                <w:lang w:eastAsia="zh-CN"/>
              </w:rPr>
              <w:t>：</w:t>
            </w:r>
          </w:p>
          <w:p w14:paraId="22735C51">
            <w:pPr>
              <w:pStyle w:val="6"/>
              <w:rPr>
                <w:rFonts w:hint="eastAsia"/>
                <w:color w:val="auto"/>
                <w:sz w:val="28"/>
                <w:szCs w:val="28"/>
                <w:lang w:eastAsia="zh-CN"/>
              </w:rPr>
            </w:pPr>
            <w:r>
              <w:drawing>
                <wp:inline distT="0" distB="0" distL="114300" distR="114300">
                  <wp:extent cx="3489325" cy="2694305"/>
                  <wp:effectExtent l="0" t="0" r="15875" b="10795"/>
                  <wp:docPr id="2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9"/>
                          <pic:cNvPicPr>
                            <a:picLocks noChangeAspect="1"/>
                          </pic:cNvPicPr>
                        </pic:nvPicPr>
                        <pic:blipFill>
                          <a:blip r:embed="rId17"/>
                          <a:stretch>
                            <a:fillRect/>
                          </a:stretch>
                        </pic:blipFill>
                        <pic:spPr>
                          <a:xfrm>
                            <a:off x="0" y="0"/>
                            <a:ext cx="3489325" cy="2694305"/>
                          </a:xfrm>
                          <a:prstGeom prst="rect">
                            <a:avLst/>
                          </a:prstGeom>
                          <a:noFill/>
                          <a:ln>
                            <a:noFill/>
                          </a:ln>
                        </pic:spPr>
                      </pic:pic>
                    </a:graphicData>
                  </a:graphic>
                </wp:inline>
              </w:drawing>
            </w:r>
          </w:p>
          <w:p w14:paraId="05ACA41E">
            <w:pPr>
              <w:pStyle w:val="6"/>
              <w:ind w:left="0" w:leftChars="0" w:firstLine="0" w:firstLineChars="0"/>
              <w:rPr>
                <w:rFonts w:ascii="Times New Roman" w:hAnsi="Times New Roman" w:eastAsia="宋体" w:cs="Times New Roman"/>
                <w:sz w:val="24"/>
              </w:rPr>
            </w:pPr>
          </w:p>
          <w:p w14:paraId="522E1B60">
            <w:pPr>
              <w:pStyle w:val="6"/>
              <w:rPr>
                <w:rFonts w:hint="eastAsia"/>
                <w:szCs w:val="28"/>
              </w:rPr>
            </w:pPr>
          </w:p>
          <w:p w14:paraId="3362655C">
            <w:pPr>
              <w:pStyle w:val="6"/>
              <w:rPr>
                <w:rFonts w:hint="eastAsia"/>
                <w:szCs w:val="28"/>
              </w:rPr>
            </w:pPr>
            <w:r>
              <w:rPr>
                <w:rFonts w:hint="eastAsia"/>
                <w:szCs w:val="28"/>
              </w:rPr>
              <w:t>钴电积工艺流程图</w:t>
            </w:r>
          </w:p>
          <w:p w14:paraId="6D456B2E">
            <w:pPr>
              <w:pStyle w:val="6"/>
              <w:rPr>
                <w:rFonts w:hint="eastAsia"/>
                <w:szCs w:val="28"/>
                <w:lang w:eastAsia="zh-CN"/>
              </w:rPr>
            </w:pPr>
            <w:r>
              <w:rPr>
                <w:color w:val="auto"/>
              </w:rPr>
              <w:drawing>
                <wp:inline distT="0" distB="0" distL="114300" distR="114300">
                  <wp:extent cx="4149725" cy="2397760"/>
                  <wp:effectExtent l="0" t="0" r="3175" b="2540"/>
                  <wp:docPr id="2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0"/>
                          <pic:cNvPicPr>
                            <a:picLocks noChangeAspect="1"/>
                          </pic:cNvPicPr>
                        </pic:nvPicPr>
                        <pic:blipFill>
                          <a:blip r:embed="rId16"/>
                          <a:stretch>
                            <a:fillRect/>
                          </a:stretch>
                        </pic:blipFill>
                        <pic:spPr>
                          <a:xfrm>
                            <a:off x="0" y="0"/>
                            <a:ext cx="4149725" cy="2397760"/>
                          </a:xfrm>
                          <a:prstGeom prst="rect">
                            <a:avLst/>
                          </a:prstGeom>
                          <a:noFill/>
                          <a:ln>
                            <a:noFill/>
                          </a:ln>
                        </pic:spPr>
                      </pic:pic>
                    </a:graphicData>
                  </a:graphic>
                </wp:inline>
              </w:drawing>
            </w:r>
          </w:p>
        </w:tc>
      </w:tr>
      <w:tr w14:paraId="6F63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674" w:type="dxa"/>
            <w:tcBorders>
              <w:tl2br w:val="nil"/>
              <w:tr2bl w:val="nil"/>
            </w:tcBorders>
            <w:shd w:val="clear" w:color="auto" w:fill="FFFFFF"/>
            <w:vAlign w:val="center"/>
          </w:tcPr>
          <w:p w14:paraId="28DECB34">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465" w:type="dxa"/>
            <w:gridSpan w:val="3"/>
            <w:tcBorders>
              <w:tl2br w:val="nil"/>
              <w:tr2bl w:val="nil"/>
            </w:tcBorders>
            <w:shd w:val="clear" w:color="auto" w:fill="FFFFFF"/>
            <w:vAlign w:val="center"/>
          </w:tcPr>
          <w:p w14:paraId="7BC5385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110A93CE">
      <w:pPr>
        <w:rPr>
          <w:rFonts w:hint="default"/>
          <w:lang w:val="en-US" w:eastAsia="zh-CN"/>
        </w:rPr>
      </w:pPr>
      <w:r>
        <w:rPr>
          <w:rFonts w:hint="default"/>
          <w:lang w:val="en-US" w:eastAsia="zh-CN"/>
        </w:rPr>
        <w:br w:type="page"/>
      </w:r>
      <w:r>
        <w:rPr>
          <w:rFonts w:hint="default"/>
          <w:lang w:val="en-US" w:eastAsia="zh-CN"/>
        </w:rPr>
        <w:drawing>
          <wp:inline distT="0" distB="0" distL="114300" distR="114300">
            <wp:extent cx="5264785" cy="3950335"/>
            <wp:effectExtent l="0" t="0" r="12065" b="12065"/>
            <wp:docPr id="240" name="图片 240" descr="微信图片_2023070122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微信图片_202307012218121"/>
                    <pic:cNvPicPr>
                      <a:picLocks noChangeAspect="1"/>
                    </pic:cNvPicPr>
                  </pic:nvPicPr>
                  <pic:blipFill>
                    <a:blip r:embed="rId18"/>
                    <a:stretch>
                      <a:fillRect/>
                    </a:stretch>
                  </pic:blipFill>
                  <pic:spPr>
                    <a:xfrm>
                      <a:off x="0" y="0"/>
                      <a:ext cx="5264785" cy="3950335"/>
                    </a:xfrm>
                    <a:prstGeom prst="rect">
                      <a:avLst/>
                    </a:prstGeom>
                  </pic:spPr>
                </pic:pic>
              </a:graphicData>
            </a:graphic>
          </wp:inline>
        </w:drawing>
      </w:r>
      <w:r>
        <w:rPr>
          <w:rFonts w:hint="default"/>
          <w:lang w:val="en-US" w:eastAsia="zh-CN"/>
        </w:rPr>
        <w:br w:type="page"/>
      </w:r>
      <w:r>
        <w:rPr>
          <w:rFonts w:hint="default"/>
          <w:lang w:val="en-US" w:eastAsia="zh-CN"/>
        </w:rPr>
        <w:drawing>
          <wp:inline distT="0" distB="0" distL="114300" distR="114300">
            <wp:extent cx="5264785" cy="3950335"/>
            <wp:effectExtent l="0" t="0" r="12065" b="12065"/>
            <wp:docPr id="239" name="图片 239" descr="微信图片_2023070122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微信图片_202307012218132"/>
                    <pic:cNvPicPr>
                      <a:picLocks noChangeAspect="1"/>
                    </pic:cNvPicPr>
                  </pic:nvPicPr>
                  <pic:blipFill>
                    <a:blip r:embed="rId19"/>
                    <a:stretch>
                      <a:fillRect/>
                    </a:stretch>
                  </pic:blipFill>
                  <pic:spPr>
                    <a:xfrm>
                      <a:off x="0" y="0"/>
                      <a:ext cx="5264785" cy="3950335"/>
                    </a:xfrm>
                    <a:prstGeom prst="rect">
                      <a:avLst/>
                    </a:prstGeom>
                  </pic:spPr>
                </pic:pic>
              </a:graphicData>
            </a:graphic>
          </wp:inline>
        </w:drawing>
      </w:r>
      <w:r>
        <w:rPr>
          <w:rFonts w:hint="default"/>
          <w:lang w:val="en-US" w:eastAsia="zh-CN"/>
        </w:rPr>
        <w:br w:type="page"/>
      </w:r>
    </w:p>
    <w:p w14:paraId="06F64B52">
      <w:pPr>
        <w:rPr>
          <w:rFonts w:hint="eastAsia"/>
          <w:lang w:val="en-US" w:eastAsia="zh-CN"/>
        </w:rPr>
      </w:pPr>
    </w:p>
    <w:p w14:paraId="32B4962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252"/>
        <w:gridCol w:w="1080"/>
        <w:gridCol w:w="5080"/>
        <w:gridCol w:w="2114"/>
      </w:tblGrid>
      <w:tr w14:paraId="3CF1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1E351F1D">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74" w:type="dxa"/>
            <w:gridSpan w:val="3"/>
            <w:tcBorders>
              <w:tl2br w:val="nil"/>
              <w:tr2bl w:val="nil"/>
            </w:tcBorders>
            <w:shd w:val="clear" w:color="auto" w:fill="FFFFFF"/>
            <w:vAlign w:val="center"/>
          </w:tcPr>
          <w:p w14:paraId="293B28AD">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南昌常茂新材料有限公司1000ta乙二胺邻羟苯基大乙酸铁钠盐等改建项目安全验收评价报告</w:t>
            </w:r>
          </w:p>
        </w:tc>
      </w:tr>
      <w:tr w14:paraId="67BE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036A3274">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74" w:type="dxa"/>
            <w:gridSpan w:val="3"/>
            <w:tcBorders>
              <w:tl2br w:val="nil"/>
              <w:tr2bl w:val="nil"/>
            </w:tcBorders>
            <w:shd w:val="clear" w:color="auto" w:fill="FFFFFF"/>
            <w:vAlign w:val="center"/>
          </w:tcPr>
          <w:p w14:paraId="32990982">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7月7日</w:t>
            </w:r>
          </w:p>
        </w:tc>
      </w:tr>
      <w:tr w14:paraId="39FD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14:paraId="706F6833">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3B15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24B69E38">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76D4CF5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80" w:type="dxa"/>
            <w:tcBorders>
              <w:tl2br w:val="nil"/>
              <w:tr2bl w:val="nil"/>
            </w:tcBorders>
            <w:shd w:val="clear" w:color="auto" w:fill="FFFFFF"/>
            <w:vAlign w:val="center"/>
          </w:tcPr>
          <w:p w14:paraId="0FC5FC4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14:paraId="4DF1FBA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73E9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52" w:type="dxa"/>
            <w:tcBorders>
              <w:tl2br w:val="nil"/>
              <w:tr2bl w:val="nil"/>
            </w:tcBorders>
            <w:shd w:val="clear" w:color="auto" w:fill="FFFFFF"/>
            <w:vAlign w:val="center"/>
          </w:tcPr>
          <w:p w14:paraId="193A831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80" w:type="dxa"/>
            <w:tcBorders>
              <w:tl2br w:val="nil"/>
              <w:tr2bl w:val="nil"/>
            </w:tcBorders>
            <w:shd w:val="clear" w:color="auto" w:fill="FFFFFF"/>
            <w:vAlign w:val="center"/>
          </w:tcPr>
          <w:p w14:paraId="3B5C0CFC">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5080" w:type="dxa"/>
            <w:tcBorders>
              <w:tl2br w:val="nil"/>
              <w:tr2bl w:val="nil"/>
            </w:tcBorders>
            <w:shd w:val="clear" w:color="auto" w:fill="FFFFFF"/>
            <w:vAlign w:val="center"/>
          </w:tcPr>
          <w:p w14:paraId="19E566A0">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2114" w:type="dxa"/>
            <w:tcBorders>
              <w:tl2br w:val="nil"/>
              <w:tr2bl w:val="nil"/>
            </w:tcBorders>
            <w:shd w:val="clear" w:color="auto" w:fill="FFFFFF"/>
            <w:vAlign w:val="center"/>
          </w:tcPr>
          <w:p w14:paraId="6641C9A7">
            <w:pPr>
              <w:spacing w:before="190" w:beforeLines="50" w:after="190" w:afterLines="50" w:line="400" w:lineRule="exact"/>
              <w:jc w:val="center"/>
              <w:rPr>
                <w:rFonts w:hint="eastAsia"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14:paraId="48A8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52" w:type="dxa"/>
            <w:vMerge w:val="restart"/>
            <w:tcBorders>
              <w:tl2br w:val="nil"/>
              <w:tr2bl w:val="nil"/>
            </w:tcBorders>
            <w:shd w:val="clear" w:color="auto" w:fill="FFFFFF"/>
            <w:vAlign w:val="center"/>
          </w:tcPr>
          <w:p w14:paraId="2CA0FD71">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80" w:type="dxa"/>
            <w:tcBorders>
              <w:tl2br w:val="nil"/>
              <w:tr2bl w:val="nil"/>
            </w:tcBorders>
            <w:shd w:val="clear" w:color="auto" w:fill="FFFFFF"/>
            <w:vAlign w:val="center"/>
          </w:tcPr>
          <w:p w14:paraId="6CB64A33">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黎财荣</w:t>
            </w:r>
          </w:p>
        </w:tc>
        <w:tc>
          <w:tcPr>
            <w:tcW w:w="5080" w:type="dxa"/>
            <w:tcBorders>
              <w:tl2br w:val="nil"/>
              <w:tr2bl w:val="nil"/>
            </w:tcBorders>
            <w:shd w:val="clear" w:color="auto" w:fill="FFFFFF"/>
            <w:vAlign w:val="center"/>
          </w:tcPr>
          <w:p w14:paraId="6DF762CF">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2114" w:type="dxa"/>
            <w:tcBorders>
              <w:tl2br w:val="nil"/>
              <w:tr2bl w:val="nil"/>
            </w:tcBorders>
            <w:shd w:val="clear" w:color="auto" w:fill="FFFFFF"/>
            <w:vAlign w:val="center"/>
          </w:tcPr>
          <w:p w14:paraId="2612838D">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14:paraId="0EB2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21723373">
            <w:pPr>
              <w:jc w:val="center"/>
              <w:rPr>
                <w:rFonts w:hint="eastAsia" w:ascii="宋体" w:hAnsi="宋体" w:eastAsia="宋体" w:cs="宋体"/>
                <w:kern w:val="2"/>
                <w:sz w:val="24"/>
                <w:szCs w:val="24"/>
                <w:lang w:val="en-US" w:eastAsia="zh-CN" w:bidi="ar-SA"/>
              </w:rPr>
            </w:pPr>
          </w:p>
        </w:tc>
        <w:tc>
          <w:tcPr>
            <w:tcW w:w="1080" w:type="dxa"/>
            <w:tcBorders>
              <w:tl2br w:val="nil"/>
              <w:tr2bl w:val="nil"/>
            </w:tcBorders>
            <w:shd w:val="clear" w:color="auto" w:fill="FFFFFF"/>
            <w:vAlign w:val="center"/>
          </w:tcPr>
          <w:p w14:paraId="0598AC10">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5080" w:type="dxa"/>
            <w:tcBorders>
              <w:tl2br w:val="nil"/>
              <w:tr2bl w:val="nil"/>
            </w:tcBorders>
            <w:shd w:val="clear" w:color="auto" w:fill="FFFFFF"/>
            <w:vAlign w:val="center"/>
          </w:tcPr>
          <w:p w14:paraId="17175994">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2114" w:type="dxa"/>
            <w:tcBorders>
              <w:tl2br w:val="nil"/>
              <w:tr2bl w:val="nil"/>
            </w:tcBorders>
            <w:shd w:val="clear" w:color="auto" w:fill="FFFFFF"/>
            <w:vAlign w:val="center"/>
          </w:tcPr>
          <w:p w14:paraId="309DA8C5">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14:paraId="5568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45D79E2C">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6DFE820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080" w:type="dxa"/>
            <w:tcBorders>
              <w:tl2br w:val="nil"/>
              <w:tr2bl w:val="nil"/>
            </w:tcBorders>
            <w:shd w:val="clear" w:color="auto" w:fill="FFFFFF"/>
            <w:vAlign w:val="center"/>
          </w:tcPr>
          <w:p w14:paraId="7C8B726E">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114" w:type="dxa"/>
            <w:tcBorders>
              <w:tl2br w:val="nil"/>
              <w:tr2bl w:val="nil"/>
            </w:tcBorders>
            <w:shd w:val="clear" w:color="auto" w:fill="FFFFFF"/>
            <w:vAlign w:val="center"/>
          </w:tcPr>
          <w:p w14:paraId="2F072908">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14:paraId="2666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0C25D1E9">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4D6A875C">
            <w:pPr>
              <w:spacing w:before="190" w:beforeLines="50" w:after="190" w:afterLines="50"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张晋慧</w:t>
            </w:r>
          </w:p>
        </w:tc>
        <w:tc>
          <w:tcPr>
            <w:tcW w:w="5080" w:type="dxa"/>
            <w:tcBorders>
              <w:tl2br w:val="nil"/>
              <w:tr2bl w:val="nil"/>
            </w:tcBorders>
            <w:shd w:val="clear" w:color="auto" w:fill="FFFFFF"/>
            <w:vAlign w:val="center"/>
          </w:tcPr>
          <w:p w14:paraId="6ECD0D6B">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1100000000302946</w:t>
            </w:r>
          </w:p>
        </w:tc>
        <w:tc>
          <w:tcPr>
            <w:tcW w:w="2114" w:type="dxa"/>
            <w:tcBorders>
              <w:tl2br w:val="nil"/>
              <w:tr2bl w:val="nil"/>
            </w:tcBorders>
            <w:shd w:val="clear" w:color="auto" w:fill="FFFFFF"/>
            <w:vAlign w:val="center"/>
          </w:tcPr>
          <w:p w14:paraId="0F9E365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020045</w:t>
            </w:r>
          </w:p>
        </w:tc>
      </w:tr>
      <w:tr w14:paraId="56B4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420D9931">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74" w:type="dxa"/>
            <w:gridSpan w:val="3"/>
            <w:tcBorders>
              <w:tl2br w:val="nil"/>
              <w:tr2bl w:val="nil"/>
            </w:tcBorders>
            <w:shd w:val="clear" w:color="auto" w:fill="FFFFFF"/>
            <w:vAlign w:val="center"/>
          </w:tcPr>
          <w:p w14:paraId="5D549611">
            <w:pPr>
              <w:jc w:val="center"/>
              <w:rPr>
                <w:rFonts w:hint="eastAsia" w:ascii="宋体" w:hAnsi="宋体" w:eastAsia="宋体" w:cs="宋体"/>
                <w:sz w:val="24"/>
                <w:szCs w:val="24"/>
              </w:rPr>
            </w:pPr>
            <w:r>
              <w:rPr>
                <w:rFonts w:hint="eastAsia" w:ascii="宋体" w:hAnsi="宋体" w:eastAsia="宋体" w:cs="宋体"/>
                <w:sz w:val="24"/>
                <w:szCs w:val="24"/>
              </w:rPr>
              <w:t>/</w:t>
            </w:r>
          </w:p>
        </w:tc>
      </w:tr>
      <w:tr w14:paraId="7BF2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4517DCB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74" w:type="dxa"/>
            <w:gridSpan w:val="3"/>
            <w:tcBorders>
              <w:tl2br w:val="nil"/>
              <w:tr2bl w:val="nil"/>
            </w:tcBorders>
            <w:shd w:val="clear" w:color="auto" w:fill="FFFFFF"/>
            <w:vAlign w:val="center"/>
          </w:tcPr>
          <w:p w14:paraId="2BCF4106">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24</w:t>
            </w:r>
            <w:r>
              <w:rPr>
                <w:rFonts w:ascii="Times New Roman" w:hAnsi="Times New Roman" w:eastAsia="仿宋_GB2312"/>
                <w:sz w:val="28"/>
                <w:szCs w:val="28"/>
              </w:rPr>
              <w:t>日</w:t>
            </w:r>
          </w:p>
        </w:tc>
      </w:tr>
      <w:tr w14:paraId="3583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52" w:type="dxa"/>
            <w:tcBorders>
              <w:tl2br w:val="nil"/>
              <w:tr2bl w:val="nil"/>
            </w:tcBorders>
            <w:shd w:val="clear" w:color="auto" w:fill="FFFFFF"/>
            <w:vAlign w:val="center"/>
          </w:tcPr>
          <w:p w14:paraId="2612674C">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74" w:type="dxa"/>
            <w:gridSpan w:val="3"/>
            <w:tcBorders>
              <w:tl2br w:val="nil"/>
              <w:tr2bl w:val="nil"/>
            </w:tcBorders>
            <w:shd w:val="clear" w:color="auto" w:fill="FFFFFF"/>
            <w:vAlign w:val="center"/>
          </w:tcPr>
          <w:p w14:paraId="62F04FEA">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color w:val="000000"/>
                <w:kern w:val="2"/>
                <w:sz w:val="24"/>
                <w:szCs w:val="24"/>
                <w:lang w:val="en-US" w:eastAsia="zh-CN" w:bidi="ar-SA"/>
              </w:rPr>
              <w:t>钟  琼、</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14:paraId="787C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52" w:type="dxa"/>
            <w:tcBorders>
              <w:tl2br w:val="nil"/>
              <w:tr2bl w:val="nil"/>
            </w:tcBorders>
            <w:shd w:val="clear" w:color="auto" w:fill="FFFFFF"/>
            <w:vAlign w:val="center"/>
          </w:tcPr>
          <w:p w14:paraId="6DD22CE3">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74" w:type="dxa"/>
            <w:gridSpan w:val="3"/>
            <w:tcBorders>
              <w:tl2br w:val="nil"/>
              <w:tr2bl w:val="nil"/>
            </w:tcBorders>
            <w:shd w:val="clear" w:color="auto" w:fill="FFFFFF"/>
            <w:vAlign w:val="top"/>
          </w:tcPr>
          <w:p w14:paraId="0E6844DA">
            <w:pPr>
              <w:widowControl/>
              <w:ind w:firstLine="240" w:firstLineChars="100"/>
              <w:jc w:val="both"/>
              <w:rPr>
                <w:rFonts w:hint="eastAsia"/>
                <w:lang w:eastAsia="zh-CN"/>
              </w:rPr>
            </w:pPr>
            <w:r>
              <w:rPr>
                <w:rFonts w:hint="eastAsia"/>
                <w:sz w:val="24"/>
                <w:szCs w:val="24"/>
                <w:lang w:eastAsia="zh-CN"/>
              </w:rPr>
              <w:t>南昌常茂新材料有限公司（原名南昌常茂化工有限公司）于2008年4月份成立，注册资本为555.5万元，地址位于江西省南昌市安义县工业园区，公司法人代表：黄国平。企业经营范围：化工产品、化工原料、无机盐、复混肥料的生产；自营和代理各类商品和技术的进出口业务；肥料生产、销售；饲料添加剂销售，饲料添加剂生产。</w:t>
            </w:r>
          </w:p>
          <w:p w14:paraId="2DC2460F">
            <w:pPr>
              <w:spacing w:line="360" w:lineRule="auto"/>
              <w:ind w:firstLine="480" w:firstLineChars="200"/>
              <w:jc w:val="left"/>
              <w:rPr>
                <w:rFonts w:hint="eastAsia" w:ascii="宋体" w:hAnsi="宋体"/>
                <w:sz w:val="24"/>
              </w:rPr>
            </w:pPr>
          </w:p>
          <w:p w14:paraId="592EC69B">
            <w:pPr>
              <w:spacing w:line="360" w:lineRule="auto"/>
              <w:ind w:firstLine="480" w:firstLineChars="200"/>
              <w:jc w:val="left"/>
              <w:rPr>
                <w:rFonts w:ascii="宋体" w:hAnsi="宋体"/>
                <w:sz w:val="24"/>
              </w:rPr>
            </w:pPr>
            <w:r>
              <w:rPr>
                <w:rFonts w:hint="eastAsia" w:ascii="宋体" w:hAnsi="宋体"/>
                <w:sz w:val="24"/>
              </w:rPr>
              <w:t>乙二胺邻羟苯基大乙酸铁钠盐</w:t>
            </w:r>
            <w:r>
              <w:rPr>
                <w:rFonts w:ascii="宋体" w:hAnsi="宋体"/>
                <w:sz w:val="24"/>
              </w:rPr>
              <w:t>生产工艺流程</w:t>
            </w:r>
          </w:p>
          <w:p w14:paraId="39D5118E">
            <w:pPr>
              <w:pStyle w:val="6"/>
            </w:pPr>
            <w:r>
              <w:rPr>
                <w:rFonts w:ascii="宋体" w:hAnsi="宋体"/>
                <w:bCs/>
                <w:sz w:val="24"/>
              </w:rPr>
              <w:drawing>
                <wp:anchor distT="0" distB="0" distL="114300" distR="114300" simplePos="0" relativeHeight="251679744" behindDoc="0" locked="0" layoutInCell="1" allowOverlap="1">
                  <wp:simplePos x="0" y="0"/>
                  <wp:positionH relativeFrom="column">
                    <wp:posOffset>326390</wp:posOffset>
                  </wp:positionH>
                  <wp:positionV relativeFrom="paragraph">
                    <wp:posOffset>146685</wp:posOffset>
                  </wp:positionV>
                  <wp:extent cx="3667760" cy="3629660"/>
                  <wp:effectExtent l="0" t="0" r="8890" b="8890"/>
                  <wp:wrapTopAndBottom/>
                  <wp:docPr id="243" name="图片 243" descr="D:\WeChat Files\pxb2003\FileStorage\Temp\168438364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D:\WeChat Files\pxb2003\FileStorage\Temp\16843836412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67760" cy="3629660"/>
                          </a:xfrm>
                          <a:prstGeom prst="rect">
                            <a:avLst/>
                          </a:prstGeom>
                          <a:noFill/>
                          <a:ln>
                            <a:noFill/>
                          </a:ln>
                        </pic:spPr>
                      </pic:pic>
                    </a:graphicData>
                  </a:graphic>
                </wp:anchor>
              </w:drawing>
            </w:r>
          </w:p>
          <w:p w14:paraId="79D2422C">
            <w:pPr>
              <w:spacing w:line="360" w:lineRule="auto"/>
              <w:ind w:left="357" w:firstLine="560" w:firstLineChars="200"/>
              <w:rPr>
                <w:rFonts w:hint="eastAsia" w:ascii="Times New Roman" w:hAnsi="Times New Roman" w:eastAsiaTheme="minorEastAsia"/>
                <w:bCs/>
                <w:sz w:val="28"/>
                <w:szCs w:val="28"/>
              </w:rPr>
            </w:pPr>
          </w:p>
          <w:p w14:paraId="3078E0AF">
            <w:pPr>
              <w:spacing w:line="360" w:lineRule="auto"/>
              <w:ind w:left="357" w:firstLine="560" w:firstLineChars="200"/>
              <w:rPr>
                <w:rFonts w:ascii="Times New Roman" w:hAnsi="Times New Roman" w:eastAsiaTheme="minorEastAsia"/>
                <w:bCs/>
                <w:sz w:val="28"/>
                <w:szCs w:val="28"/>
              </w:rPr>
            </w:pPr>
          </w:p>
          <w:p w14:paraId="516A8301">
            <w:pPr>
              <w:spacing w:line="360" w:lineRule="auto"/>
              <w:rPr>
                <w:rFonts w:ascii="Times New Roman" w:hAnsi="Times New Roman"/>
                <w:bCs/>
                <w:szCs w:val="28"/>
              </w:rPr>
            </w:pPr>
          </w:p>
          <w:p w14:paraId="2ABD29BC">
            <w:pPr>
              <w:pStyle w:val="33"/>
              <w:spacing w:line="360" w:lineRule="auto"/>
              <w:ind w:firstLine="560"/>
              <w:rPr>
                <w:snapToGrid w:val="0"/>
              </w:rPr>
            </w:pPr>
            <w:r>
              <w:rPr>
                <w:rFonts w:hint="eastAsia" w:ascii="Times New Roman" w:hAnsi="黑体"/>
                <w:b w:val="0"/>
                <w:sz w:val="24"/>
                <w:szCs w:val="24"/>
              </w:rPr>
              <w:t>EDTA螯合微量元素生产工艺流程</w:t>
            </w:r>
            <w:r>
              <w:rPr>
                <w:rFonts w:hint="eastAsia"/>
                <w:snapToGrid w:val="0"/>
              </w:rPr>
              <w:t>：</w:t>
            </w:r>
          </w:p>
          <w:p w14:paraId="7FDE15A5">
            <w:pPr>
              <w:spacing w:line="360" w:lineRule="auto"/>
              <w:rPr>
                <w:sz w:val="24"/>
              </w:rPr>
            </w:pPr>
            <w:r>
              <w:rPr>
                <w:rFonts w:hint="eastAsia"/>
                <w:b/>
                <w:bCs/>
                <w:sz w:val="24"/>
              </w:rPr>
              <mc:AlternateContent>
                <mc:Choice Requires="wps">
                  <w:drawing>
                    <wp:anchor distT="0" distB="0" distL="114300" distR="114300" simplePos="0" relativeHeight="251691008" behindDoc="0" locked="0" layoutInCell="1" allowOverlap="1">
                      <wp:simplePos x="0" y="0"/>
                      <wp:positionH relativeFrom="column">
                        <wp:posOffset>3201670</wp:posOffset>
                      </wp:positionH>
                      <wp:positionV relativeFrom="paragraph">
                        <wp:posOffset>193040</wp:posOffset>
                      </wp:positionV>
                      <wp:extent cx="1270" cy="299085"/>
                      <wp:effectExtent l="37465" t="0" r="37465" b="5715"/>
                      <wp:wrapNone/>
                      <wp:docPr id="244" name="直接连接符 244"/>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252.1pt;margin-top:15.2pt;height:23.55pt;width:0.1pt;z-index:251691008;mso-width-relative:page;mso-height-relative:page;" filled="f" stroked="t" coordsize="21600,21600" o:gfxdata="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027l1wAAAAkBAAAPAAAAAAAAAAEAIAAA&#10;ACIAAABkcnMvZG93bnJldi54bWxQSwECFAAUAAAACACHTuJAZu25oA0CAADyAwAADgAAAAAAAAAB&#10;ACAAAAAmAQAAZHJzL2Uyb0RvYy54bWxQSwUGAAAAAAYABgBZAQAApQ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685888" behindDoc="0" locked="0" layoutInCell="1" allowOverlap="1">
                      <wp:simplePos x="0" y="0"/>
                      <wp:positionH relativeFrom="column">
                        <wp:posOffset>1800225</wp:posOffset>
                      </wp:positionH>
                      <wp:positionV relativeFrom="paragraph">
                        <wp:posOffset>-5080</wp:posOffset>
                      </wp:positionV>
                      <wp:extent cx="534670" cy="196215"/>
                      <wp:effectExtent l="4445" t="4445" r="13335" b="8890"/>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534670" cy="196215"/>
                              </a:xfrm>
                              <a:prstGeom prst="rect">
                                <a:avLst/>
                              </a:prstGeom>
                              <a:solidFill>
                                <a:srgbClr val="FFFFFF"/>
                              </a:solidFill>
                              <a:ln w="9525">
                                <a:solidFill>
                                  <a:srgbClr val="FFFFFF"/>
                                </a:solidFill>
                                <a:miter lim="800000"/>
                              </a:ln>
                            </wps:spPr>
                            <wps:txbx>
                              <w:txbxContent>
                                <w:p w14:paraId="52F07EB9">
                                  <w:pPr>
                                    <w:rPr>
                                      <w:sz w:val="18"/>
                                      <w:szCs w:val="18"/>
                                    </w:rPr>
                                  </w:pPr>
                                  <w:r>
                                    <w:rPr>
                                      <w:rFonts w:hint="eastAsia"/>
                                      <w:sz w:val="18"/>
                                      <w:szCs w:val="18"/>
                                    </w:rPr>
                                    <w:t>固废</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41.75pt;margin-top:-0.4pt;height:15.45pt;width:42.1pt;z-index:251685888;mso-width-relative:page;mso-height-relative:page;" fillcolor="#FFFFFF" filled="t" stroked="t" coordsize="21600,21600" o:gfxdata="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PWJ/3XAAAACAEAAA8AAAAAAAAAAQAgAAAAIgAAAGRycy9kb3ducmV2&#10;LnhtbFBLAQIUABQAAAAIAIdO4kD3xyEqNgIAAHoEAAAOAAAAAAAAAAEAIAAAACYBAABkcnMvZTJv&#10;RG9jLnhtbFBLBQYAAAAABgAGAFkBAADOBQAAAAA=&#10;">
                      <v:fill on="t" focussize="0,0"/>
                      <v:stroke color="#FFFFFF" miterlimit="8" joinstyle="miter"/>
                      <v:imagedata o:title=""/>
                      <o:lock v:ext="edit" aspectratio="f"/>
                      <v:textbox inset="0mm,0mm,0mm,0mm">
                        <w:txbxContent>
                          <w:p w14:paraId="52F07EB9">
                            <w:pPr>
                              <w:rPr>
                                <w:sz w:val="18"/>
                                <w:szCs w:val="18"/>
                              </w:rPr>
                            </w:pPr>
                            <w:r>
                              <w:rPr>
                                <w:rFonts w:hint="eastAsia"/>
                                <w:sz w:val="18"/>
                                <w:szCs w:val="18"/>
                              </w:rPr>
                              <w:t>固废</w:t>
                            </w:r>
                          </w:p>
                        </w:txbxContent>
                      </v:textbox>
                    </v:shape>
                  </w:pict>
                </mc:Fallback>
              </mc:AlternateContent>
            </w:r>
            <w:r>
              <w:rPr>
                <w:rFonts w:hint="eastAsia" w:ascii="宋体" w:hAnsi="宋体"/>
                <w:sz w:val="24"/>
              </w:rPr>
              <mc:AlternateContent>
                <mc:Choice Requires="wps">
                  <w:drawing>
                    <wp:anchor distT="0" distB="0" distL="114300" distR="114300" simplePos="0" relativeHeight="251684864" behindDoc="0" locked="0" layoutInCell="1" allowOverlap="1">
                      <wp:simplePos x="0" y="0"/>
                      <wp:positionH relativeFrom="column">
                        <wp:posOffset>1934845</wp:posOffset>
                      </wp:positionH>
                      <wp:positionV relativeFrom="paragraph">
                        <wp:posOffset>193040</wp:posOffset>
                      </wp:positionV>
                      <wp:extent cx="1270" cy="299085"/>
                      <wp:effectExtent l="37465" t="0" r="37465" b="5715"/>
                      <wp:wrapNone/>
                      <wp:docPr id="246" name="直接连接符 246"/>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152.35pt;margin-top:15.2pt;height:23.55pt;width:0.1pt;z-index:251684864;mso-width-relative:page;mso-height-relative:page;" filled="f" stroked="t" coordsize="21600,21600" o:gfxdata="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24yP1wAAAAkBAAAPAAAAAAAAAAEAIAAA&#10;ACIAAABkcnMvZG93bnJldi54bWxQSwECFAAUAAAACACHTuJABhcE3g0CAADyAwAADgAAAAAAAAAB&#10;ACAAAAAmAQAAZHJzL2Uyb0RvYy54bWxQSwUGAAAAAAYABgBZAQAApQUAAAAA&#10;">
                      <v:fill on="f" focussize="0,0"/>
                      <v:stroke color="#000000" joinstyle="round" endarrow="block"/>
                      <v:imagedata o:title=""/>
                      <o:lock v:ext="edit" aspectratio="f"/>
                    </v:line>
                  </w:pict>
                </mc:Fallback>
              </mc:AlternateContent>
            </w:r>
            <w:r>
              <w:rPr>
                <w:rFonts w:hint="eastAsia"/>
                <w:b/>
                <w:bCs/>
                <w:sz w:val="24"/>
              </w:rPr>
              <mc:AlternateContent>
                <mc:Choice Requires="wps">
                  <w:drawing>
                    <wp:anchor distT="0" distB="0" distL="114300" distR="114300" simplePos="0" relativeHeight="251692032" behindDoc="0" locked="0" layoutInCell="1" allowOverlap="1">
                      <wp:simplePos x="0" y="0"/>
                      <wp:positionH relativeFrom="column">
                        <wp:posOffset>866775</wp:posOffset>
                      </wp:positionH>
                      <wp:positionV relativeFrom="paragraph">
                        <wp:posOffset>-6985</wp:posOffset>
                      </wp:positionV>
                      <wp:extent cx="400050" cy="198120"/>
                      <wp:effectExtent l="4445" t="4445" r="14605" b="6985"/>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400050" cy="198120"/>
                              </a:xfrm>
                              <a:prstGeom prst="rect">
                                <a:avLst/>
                              </a:prstGeom>
                              <a:solidFill>
                                <a:srgbClr val="FFFFFF"/>
                              </a:solidFill>
                              <a:ln w="9525">
                                <a:solidFill>
                                  <a:srgbClr val="FFFFFF"/>
                                </a:solidFill>
                                <a:miter lim="800000"/>
                              </a:ln>
                            </wps:spPr>
                            <wps:txbx>
                              <w:txbxContent>
                                <w:p w14:paraId="21896261">
                                  <w:pPr>
                                    <w:rPr>
                                      <w:sz w:val="18"/>
                                      <w:szCs w:val="18"/>
                                    </w:rPr>
                                  </w:pPr>
                                  <w:r>
                                    <w:rPr>
                                      <w:rFonts w:hint="eastAsia"/>
                                      <w:sz w:val="18"/>
                                      <w:szCs w:val="18"/>
                                    </w:rPr>
                                    <w:t>废气</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25pt;margin-top:-0.55pt;height:15.6pt;width:31.5pt;z-index:251692032;mso-width-relative:page;mso-height-relative:page;" fillcolor="#FFFFFF" filled="t" stroked="t" coordsize="21600,21600" o:gfxdata="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epirLXAAAACQEAAA8AAAAAAAAAAQAgAAAAIgAAAGRycy9kb3ducmV2&#10;LnhtbFBLAQIUABQAAAAIAIdO4kAtT5NINgIAAHoEAAAOAAAAAAAAAAEAIAAAACYBAABkcnMvZTJv&#10;RG9jLnhtbFBLBQYAAAAABgAGAFkBAADOBQAAAAA=&#10;">
                      <v:fill on="t" focussize="0,0"/>
                      <v:stroke color="#FFFFFF" miterlimit="8" joinstyle="miter"/>
                      <v:imagedata o:title=""/>
                      <o:lock v:ext="edit" aspectratio="f"/>
                      <v:textbox inset="0mm,0mm,0mm,0mm">
                        <w:txbxContent>
                          <w:p w14:paraId="21896261">
                            <w:pPr>
                              <w:rPr>
                                <w:sz w:val="18"/>
                                <w:szCs w:val="18"/>
                              </w:rPr>
                            </w:pPr>
                            <w:r>
                              <w:rPr>
                                <w:rFonts w:hint="eastAsia"/>
                                <w:sz w:val="18"/>
                                <w:szCs w:val="18"/>
                              </w:rPr>
                              <w:t>废气</w:t>
                            </w:r>
                          </w:p>
                        </w:txbxContent>
                      </v:textbox>
                    </v:shape>
                  </w:pict>
                </mc:Fallback>
              </mc:AlternateContent>
            </w:r>
            <w:r>
              <w:rPr>
                <w:rFonts w:hint="eastAsia"/>
                <w:b/>
                <w:bCs/>
                <w:sz w:val="24"/>
              </w:rPr>
              <mc:AlternateContent>
                <mc:Choice Requires="wps">
                  <w:drawing>
                    <wp:anchor distT="0" distB="0" distL="114300" distR="114300" simplePos="0" relativeHeight="251693056" behindDoc="0" locked="0" layoutInCell="1" allowOverlap="1">
                      <wp:simplePos x="0" y="0"/>
                      <wp:positionH relativeFrom="column">
                        <wp:posOffset>1001395</wp:posOffset>
                      </wp:positionH>
                      <wp:positionV relativeFrom="paragraph">
                        <wp:posOffset>193040</wp:posOffset>
                      </wp:positionV>
                      <wp:extent cx="1270" cy="299085"/>
                      <wp:effectExtent l="37465" t="0" r="37465" b="5715"/>
                      <wp:wrapNone/>
                      <wp:docPr id="248" name="直接连接符 248"/>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9908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 y;margin-left:78.85pt;margin-top:15.2pt;height:23.55pt;width:0.1pt;z-index:251693056;mso-width-relative:page;mso-height-relative:page;" filled="f" stroked="t" coordsize="21600,21600" o:gfxdata="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Tpdd9gAAAAJAQAADwAAAAAAAAABACAA&#10;AAAiAAAAZHJzL2Rvd25yZXYueG1sUEsBAhQAFAAAAAgAh07iQGf2RHwNAgAA8gMAAA4AAAAAAAAA&#10;AQAgAAAAJwEAAGRycy9lMm9Eb2MueG1sUEsFBgAAAAAGAAYAWQEAAKYFAAAAAA==&#10;">
                      <v:fill on="f" focussize="0,0"/>
                      <v:stroke color="#000000" joinstyle="round" endarrow="block"/>
                      <v:imagedata o:title=""/>
                      <o:lock v:ext="edit" aspectratio="f"/>
                    </v:line>
                  </w:pict>
                </mc:Fallback>
              </mc:AlternateContent>
            </w:r>
          </w:p>
          <w:p w14:paraId="0C475A44">
            <w:pPr>
              <w:spacing w:line="360" w:lineRule="auto"/>
              <w:rPr>
                <w:sz w:val="24"/>
              </w:rPr>
            </w:pPr>
            <w:r>
              <w:rPr>
                <w:rFonts w:hint="eastAsia" w:ascii="宋体" w:hAnsi="宋体"/>
                <w:sz w:val="24"/>
              </w:rPr>
              <mc:AlternateContent>
                <mc:Choice Requires="wps">
                  <w:drawing>
                    <wp:anchor distT="0" distB="0" distL="114300" distR="114300" simplePos="0" relativeHeight="251677696" behindDoc="0" locked="0" layoutInCell="1" allowOverlap="1">
                      <wp:simplePos x="0" y="0"/>
                      <wp:positionH relativeFrom="column">
                        <wp:posOffset>72390</wp:posOffset>
                      </wp:positionH>
                      <wp:positionV relativeFrom="paragraph">
                        <wp:posOffset>177165</wp:posOffset>
                      </wp:positionV>
                      <wp:extent cx="532130" cy="297180"/>
                      <wp:effectExtent l="4445" t="4445" r="15875" b="22225"/>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32130" cy="297180"/>
                              </a:xfrm>
                              <a:prstGeom prst="rect">
                                <a:avLst/>
                              </a:prstGeom>
                              <a:solidFill>
                                <a:srgbClr val="FFFFFF"/>
                              </a:solidFill>
                              <a:ln w="9525">
                                <a:solidFill>
                                  <a:srgbClr val="FFFFFF"/>
                                </a:solidFill>
                                <a:miter lim="800000"/>
                              </a:ln>
                            </wps:spPr>
                            <wps:txbx>
                              <w:txbxContent>
                                <w:p w14:paraId="1DC9E6D8">
                                  <w:pPr>
                                    <w:rPr>
                                      <w:szCs w:val="21"/>
                                    </w:rPr>
                                  </w:pPr>
                                  <w:r>
                                    <w:rPr>
                                      <w:rFonts w:hint="eastAsia"/>
                                      <w:szCs w:val="21"/>
                                    </w:rPr>
                                    <w:t>原料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pt;margin-top:13.95pt;height:23.4pt;width:41.9pt;z-index:251677696;mso-width-relative:page;mso-height-relative:page;" fillcolor="#FFFFFF" filled="t" stroked="t" coordsize="21600,21600" o:gfxdata="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IIHnVAAAABwEAAA8AAAAAAAAAAQAgAAAAIgAAAGRycy9k&#10;b3ducmV2LnhtbFBLAQIUABQAAAAIAIdO4kBPrjorPgIAAIgEAAAOAAAAAAAAAAEAIAAAACQBAABk&#10;cnMvZTJvRG9jLnhtbFBLBQYAAAAABgAGAFkBAADUBQAAAAA=&#10;">
                      <v:fill on="t" focussize="0,0"/>
                      <v:stroke color="#FFFFFF" miterlimit="8" joinstyle="miter"/>
                      <v:imagedata o:title=""/>
                      <o:lock v:ext="edit" aspectratio="f"/>
                      <v:textbox>
                        <w:txbxContent>
                          <w:p w14:paraId="1DC9E6D8">
                            <w:pPr>
                              <w:rPr>
                                <w:szCs w:val="21"/>
                              </w:rPr>
                            </w:pPr>
                            <w:r>
                              <w:rPr>
                                <w:rFonts w:hint="eastAsia"/>
                                <w:szCs w:val="21"/>
                              </w:rPr>
                              <w:t>原料</w:t>
                            </w:r>
                          </w:p>
                        </w:txbxContent>
                      </v:textbox>
                    </v:shape>
                  </w:pict>
                </mc:Fallback>
              </mc:AlternateContent>
            </w:r>
            <w:r>
              <w:rPr>
                <w:rFonts w:hint="eastAsia" w:ascii="宋体" w:hAnsi="宋体"/>
                <w:b/>
              </w:rPr>
              <mc:AlternateContent>
                <mc:Choice Requires="wps">
                  <w:drawing>
                    <wp:anchor distT="0" distB="0" distL="114300" distR="114300" simplePos="0" relativeHeight="251682816" behindDoc="0" locked="0" layoutInCell="1" allowOverlap="1">
                      <wp:simplePos x="0" y="0"/>
                      <wp:positionH relativeFrom="column">
                        <wp:posOffset>2734945</wp:posOffset>
                      </wp:positionH>
                      <wp:positionV relativeFrom="paragraph">
                        <wp:posOffset>193040</wp:posOffset>
                      </wp:positionV>
                      <wp:extent cx="1056640" cy="297180"/>
                      <wp:effectExtent l="4445" t="4445" r="5715" b="22225"/>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1056640" cy="297180"/>
                              </a:xfrm>
                              <a:prstGeom prst="rect">
                                <a:avLst/>
                              </a:prstGeom>
                              <a:solidFill>
                                <a:srgbClr val="FFFFFF"/>
                              </a:solidFill>
                              <a:ln w="9525">
                                <a:solidFill>
                                  <a:srgbClr val="000000"/>
                                </a:solidFill>
                                <a:miter lim="800000"/>
                              </a:ln>
                            </wps:spPr>
                            <wps:txbx>
                              <w:txbxContent>
                                <w:p w14:paraId="5531F5C1">
                                  <w:pPr>
                                    <w:rPr>
                                      <w:szCs w:val="21"/>
                                    </w:rPr>
                                  </w:pPr>
                                  <w:r>
                                    <w:rPr>
                                      <w:rFonts w:hint="eastAsia"/>
                                      <w:szCs w:val="21"/>
                                    </w:rPr>
                                    <w:t>离心高温干燥</w:t>
                                  </w:r>
                                </w:p>
                                <w:p w14:paraId="6FB1390C">
                                  <w:pP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5.35pt;margin-top:15.2pt;height:23.4pt;width:83.2pt;z-index:251682816;mso-width-relative:page;mso-height-relative:page;" fillcolor="#FFFFFF" filled="t" stroked="t" coordsize="21600,21600" o:gfxdata="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DEu4dkAAAAJAQAADwAAAAAAAAABACAAAAAi&#10;AAAAZHJzL2Rvd25yZXYueG1sUEsBAhQAFAAAAAgAh07iQMXxPE9CAgAAiwQAAA4AAAAAAAAAAQAg&#10;AAAAKAEAAGRycy9lMm9Eb2MueG1sUEsFBgAAAAAGAAYAWQEAANwFAAAAAA==&#10;">
                      <v:fill on="t" focussize="0,0"/>
                      <v:stroke color="#000000" miterlimit="8" joinstyle="miter"/>
                      <v:imagedata o:title=""/>
                      <o:lock v:ext="edit" aspectratio="f"/>
                      <v:textbox>
                        <w:txbxContent>
                          <w:p w14:paraId="5531F5C1">
                            <w:pPr>
                              <w:rPr>
                                <w:szCs w:val="21"/>
                              </w:rPr>
                            </w:pPr>
                            <w:r>
                              <w:rPr>
                                <w:rFonts w:hint="eastAsia"/>
                                <w:szCs w:val="21"/>
                              </w:rPr>
                              <w:t>离心高温干燥</w:t>
                            </w:r>
                          </w:p>
                          <w:p w14:paraId="6FB1390C">
                            <w:pPr>
                              <w:rPr>
                                <w:szCs w:val="21"/>
                              </w:rPr>
                            </w:pPr>
                          </w:p>
                        </w:txbxContent>
                      </v:textbox>
                    </v:shape>
                  </w:pict>
                </mc:Fallback>
              </mc:AlternateContent>
            </w:r>
            <w:r>
              <w:rPr>
                <w:rFonts w:hint="eastAsia"/>
                <w:b/>
                <w:bCs/>
                <w:sz w:val="24"/>
              </w:rPr>
              <mc:AlternateContent>
                <mc:Choice Requires="wps">
                  <w:drawing>
                    <wp:anchor distT="0" distB="0" distL="114300" distR="114300" simplePos="0" relativeHeight="251689984" behindDoc="0" locked="0" layoutInCell="1" allowOverlap="1">
                      <wp:simplePos x="0" y="0"/>
                      <wp:positionH relativeFrom="column">
                        <wp:posOffset>4745990</wp:posOffset>
                      </wp:positionH>
                      <wp:positionV relativeFrom="paragraph">
                        <wp:posOffset>186055</wp:posOffset>
                      </wp:positionV>
                      <wp:extent cx="466725" cy="297180"/>
                      <wp:effectExtent l="4445" t="4445" r="5080" b="22225"/>
                      <wp:wrapNone/>
                      <wp:docPr id="250" name="文本框 250"/>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FFFFFF"/>
                                </a:solidFill>
                                <a:miter lim="800000"/>
                              </a:ln>
                            </wps:spPr>
                            <wps:txbx>
                              <w:txbxContent>
                                <w:p w14:paraId="4F0050EF">
                                  <w:pPr>
                                    <w:rPr>
                                      <w:sz w:val="18"/>
                                      <w:szCs w:val="18"/>
                                    </w:rPr>
                                  </w:pPr>
                                  <w:r>
                                    <w:rPr>
                                      <w:rFonts w:hint="eastAsia"/>
                                      <w:sz w:val="18"/>
                                      <w:szCs w:val="18"/>
                                    </w:rPr>
                                    <w:t>产品</w:t>
                                  </w:r>
                                </w:p>
                                <w:p w14:paraId="3703FA82"/>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3.7pt;margin-top:14.65pt;height:23.4pt;width:36.75pt;z-index:251689984;mso-width-relative:page;mso-height-relative:page;" fillcolor="#FFFFFF" filled="t" stroked="t" coordsize="21600,21600" o:gfxdata="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sRv3tgAAAAJAQAADwAAAAAAAAABACAAAAAiAAAAZHJz&#10;L2Rvd25yZXYueG1sUEsBAhQAFAAAAAgAh07iQPn5THI9AgAAigQAAA4AAAAAAAAAAQAgAAAAJwEA&#10;AGRycy9lMm9Eb2MueG1sUEsFBgAAAAAGAAYAWQEAANYFAAAAAA==&#10;">
                      <v:fill on="t" focussize="0,0"/>
                      <v:stroke color="#FFFFFF" miterlimit="8" joinstyle="miter"/>
                      <v:imagedata o:title=""/>
                      <o:lock v:ext="edit" aspectratio="f"/>
                      <v:textbox>
                        <w:txbxContent>
                          <w:p w14:paraId="4F0050EF">
                            <w:pPr>
                              <w:rPr>
                                <w:sz w:val="18"/>
                                <w:szCs w:val="18"/>
                              </w:rPr>
                            </w:pPr>
                            <w:r>
                              <w:rPr>
                                <w:rFonts w:hint="eastAsia"/>
                                <w:sz w:val="18"/>
                                <w:szCs w:val="18"/>
                              </w:rPr>
                              <w:t>产品</w:t>
                            </w:r>
                          </w:p>
                          <w:p w14:paraId="3703FA82"/>
                        </w:txbxContent>
                      </v:textbox>
                    </v:shape>
                  </w:pict>
                </mc:Fallback>
              </mc:AlternateContent>
            </w:r>
            <w:r>
              <w:rPr>
                <w:rFonts w:hint="eastAsia"/>
                <w:b/>
                <w:bCs/>
                <w:sz w:val="24"/>
              </w:rPr>
              <mc:AlternateContent>
                <mc:Choice Requires="wps">
                  <w:drawing>
                    <wp:anchor distT="0" distB="0" distL="114300" distR="114300" simplePos="0" relativeHeight="251687936" behindDoc="0" locked="0" layoutInCell="1" allowOverlap="1">
                      <wp:simplePos x="0" y="0"/>
                      <wp:positionH relativeFrom="column">
                        <wp:posOffset>3974465</wp:posOffset>
                      </wp:positionH>
                      <wp:positionV relativeFrom="paragraph">
                        <wp:posOffset>195580</wp:posOffset>
                      </wp:positionV>
                      <wp:extent cx="466725" cy="297180"/>
                      <wp:effectExtent l="4445" t="4445" r="5080" b="22225"/>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466725" cy="297180"/>
                              </a:xfrm>
                              <a:prstGeom prst="rect">
                                <a:avLst/>
                              </a:prstGeom>
                              <a:solidFill>
                                <a:srgbClr val="FFFFFF"/>
                              </a:solidFill>
                              <a:ln w="9525">
                                <a:solidFill>
                                  <a:srgbClr val="000000"/>
                                </a:solidFill>
                                <a:miter lim="800000"/>
                              </a:ln>
                            </wps:spPr>
                            <wps:txbx>
                              <w:txbxContent>
                                <w:p w14:paraId="39E4D7F7">
                                  <w:pPr>
                                    <w:rPr>
                                      <w:szCs w:val="21"/>
                                    </w:rPr>
                                  </w:pPr>
                                  <w:r>
                                    <w:rPr>
                                      <w:rFonts w:hint="eastAsia"/>
                                      <w:szCs w:val="21"/>
                                    </w:rPr>
                                    <w:t>包装</w:t>
                                  </w:r>
                                </w:p>
                                <w:p w14:paraId="75507A5E">
                                  <w:pP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95pt;margin-top:15.4pt;height:23.4pt;width:36.75pt;z-index:251687936;mso-width-relative:page;mso-height-relative:page;" fillcolor="#FFFFFF" filled="t" stroked="t" coordsize="21600,21600" o:gfxdata="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48b5jZAAAACQEAAA8AAAAAAAAAAQAgAAAA&#10;IgAAAGRycy9kb3ducmV2LnhtbFBLAQIUABQAAAAIAIdO4kCvvtbKQwIAAIoEAAAOAAAAAAAAAAEA&#10;IAAAACgBAABkcnMvZTJvRG9jLnhtbFBLBQYAAAAABgAGAFkBAADdBQAAAAA=&#10;">
                      <v:fill on="t" focussize="0,0"/>
                      <v:stroke color="#000000" miterlimit="8" joinstyle="miter"/>
                      <v:imagedata o:title=""/>
                      <o:lock v:ext="edit" aspectratio="f"/>
                      <v:textbox>
                        <w:txbxContent>
                          <w:p w14:paraId="39E4D7F7">
                            <w:pPr>
                              <w:rPr>
                                <w:szCs w:val="21"/>
                              </w:rPr>
                            </w:pPr>
                            <w:r>
                              <w:rPr>
                                <w:rFonts w:hint="eastAsia"/>
                                <w:szCs w:val="21"/>
                              </w:rPr>
                              <w:t>包装</w:t>
                            </w:r>
                          </w:p>
                          <w:p w14:paraId="75507A5E">
                            <w:pPr>
                              <w:rPr>
                                <w:szCs w:val="21"/>
                              </w:rPr>
                            </w:pPr>
                          </w:p>
                        </w:txbxContent>
                      </v:textbox>
                    </v:shape>
                  </w:pict>
                </mc:Fallback>
              </mc:AlternateContent>
            </w:r>
            <w:r>
              <w:rPr>
                <w:rFonts w:hint="eastAsia" w:ascii="宋体" w:hAnsi="宋体"/>
                <w:b/>
              </w:rPr>
              <mc:AlternateContent>
                <mc:Choice Requires="wps">
                  <w:drawing>
                    <wp:anchor distT="0" distB="0" distL="114300" distR="114300" simplePos="0" relativeHeight="251683840" behindDoc="0" locked="0" layoutInCell="1" allowOverlap="1">
                      <wp:simplePos x="0" y="0"/>
                      <wp:positionH relativeFrom="column">
                        <wp:posOffset>1534795</wp:posOffset>
                      </wp:positionH>
                      <wp:positionV relativeFrom="paragraph">
                        <wp:posOffset>193040</wp:posOffset>
                      </wp:positionV>
                      <wp:extent cx="798830" cy="297180"/>
                      <wp:effectExtent l="4445" t="5080" r="15875" b="2159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798830" cy="297180"/>
                              </a:xfrm>
                              <a:prstGeom prst="rect">
                                <a:avLst/>
                              </a:prstGeom>
                              <a:solidFill>
                                <a:srgbClr val="FFFFFF"/>
                              </a:solidFill>
                              <a:ln w="9525">
                                <a:solidFill>
                                  <a:srgbClr val="000000"/>
                                </a:solidFill>
                                <a:miter lim="800000"/>
                              </a:ln>
                            </wps:spPr>
                            <wps:txbx>
                              <w:txbxContent>
                                <w:p w14:paraId="102AAA78">
                                  <w:pPr>
                                    <w:rPr>
                                      <w:szCs w:val="21"/>
                                    </w:rPr>
                                  </w:pPr>
                                  <w:r>
                                    <w:rPr>
                                      <w:rFonts w:hint="eastAsia"/>
                                      <w:szCs w:val="21"/>
                                    </w:rPr>
                                    <w:t>浓缩过滤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0.85pt;margin-top:15.2pt;height:23.4pt;width:62.9pt;z-index:251683840;mso-width-relative:page;mso-height-relative:page;" fillcolor="#FFFFFF" filled="t" stroked="t" coordsize="21600,21600" o:gfxdata="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VDWv+2QAAAAkBAAAPAAAAAAAAAAEAIAAAACIA&#10;AABkcnMvZG93bnJldi54bWxQSwECFAAUAAAACACHTuJATF3XlEECAACIBAAADgAAAAAAAAABACAA&#10;AAAoAQAAZHJzL2Uyb0RvYy54bWxQSwUGAAAAAAYABgBZAQAA2wUAAAAA&#10;">
                      <v:fill on="t" focussize="0,0"/>
                      <v:stroke color="#000000" miterlimit="8" joinstyle="miter"/>
                      <v:imagedata o:title=""/>
                      <o:lock v:ext="edit" aspectratio="f"/>
                      <v:textbox>
                        <w:txbxContent>
                          <w:p w14:paraId="102AAA78">
                            <w:pPr>
                              <w:rPr>
                                <w:szCs w:val="21"/>
                              </w:rPr>
                            </w:pPr>
                            <w:r>
                              <w:rPr>
                                <w:rFonts w:hint="eastAsia"/>
                                <w:szCs w:val="21"/>
                              </w:rPr>
                              <w:t>浓缩过滤</w:t>
                            </w:r>
                          </w:p>
                        </w:txbxContent>
                      </v:textbox>
                    </v:shape>
                  </w:pict>
                </mc:Fallback>
              </mc:AlternateContent>
            </w:r>
            <w:r>
              <w:rPr>
                <w:rFonts w:hint="eastAsia" w:ascii="宋体" w:hAnsi="宋体"/>
                <w:sz w:val="24"/>
              </w:rPr>
              <mc:AlternateContent>
                <mc:Choice Requires="wps">
                  <w:drawing>
                    <wp:anchor distT="0" distB="0" distL="114300" distR="114300" simplePos="0" relativeHeight="251679744" behindDoc="0" locked="0" layoutInCell="1" allowOverlap="1">
                      <wp:simplePos x="0" y="0"/>
                      <wp:positionH relativeFrom="column">
                        <wp:posOffset>800100</wp:posOffset>
                      </wp:positionH>
                      <wp:positionV relativeFrom="paragraph">
                        <wp:posOffset>191135</wp:posOffset>
                      </wp:positionV>
                      <wp:extent cx="465455" cy="297180"/>
                      <wp:effectExtent l="4445" t="5080" r="6350" b="21590"/>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465455" cy="297180"/>
                              </a:xfrm>
                              <a:prstGeom prst="rect">
                                <a:avLst/>
                              </a:prstGeom>
                              <a:solidFill>
                                <a:srgbClr val="FFFFFF"/>
                              </a:solidFill>
                              <a:ln w="9525">
                                <a:solidFill>
                                  <a:srgbClr val="000000"/>
                                </a:solidFill>
                                <a:miter lim="800000"/>
                              </a:ln>
                            </wps:spPr>
                            <wps:txbx>
                              <w:txbxContent>
                                <w:p w14:paraId="010CAE17">
                                  <w:pPr>
                                    <w:rPr>
                                      <w:szCs w:val="21"/>
                                    </w:rPr>
                                  </w:pPr>
                                  <w:r>
                                    <w:rPr>
                                      <w:rFonts w:hint="eastAsia"/>
                                      <w:szCs w:val="21"/>
                                    </w:rPr>
                                    <w:t>反应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pt;margin-top:15.05pt;height:23.4pt;width:36.65pt;z-index:251679744;mso-width-relative:page;mso-height-relative:page;" fillcolor="#FFFFFF" filled="t" stroked="t" coordsize="21600,21600" o:gfxdata="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659ZtgAAAAJAQAADwAAAAAAAAABACAAAAAi&#10;AAAAZHJzL2Rvd25yZXYueG1sUEsBAhQAFAAAAAgAh07iQEaNKtJDAgAAigQAAA4AAAAAAAAAAQAg&#10;AAAAJwEAAGRycy9lMm9Eb2MueG1sUEsFBgAAAAAGAAYAWQEAANwFAAAAAA==&#10;">
                      <v:fill on="t" focussize="0,0"/>
                      <v:stroke color="#000000" miterlimit="8" joinstyle="miter"/>
                      <v:imagedata o:title=""/>
                      <o:lock v:ext="edit" aspectratio="f"/>
                      <v:textbox>
                        <w:txbxContent>
                          <w:p w14:paraId="010CAE17">
                            <w:pPr>
                              <w:rPr>
                                <w:szCs w:val="21"/>
                              </w:rPr>
                            </w:pPr>
                            <w:r>
                              <w:rPr>
                                <w:rFonts w:hint="eastAsia"/>
                                <w:szCs w:val="21"/>
                              </w:rPr>
                              <w:t>反应</w:t>
                            </w:r>
                          </w:p>
                        </w:txbxContent>
                      </v:textbox>
                    </v:shape>
                  </w:pict>
                </mc:Fallback>
              </mc:AlternateContent>
            </w:r>
          </w:p>
          <w:p w14:paraId="46A3B7AB">
            <w:pPr>
              <w:spacing w:line="360" w:lineRule="auto"/>
              <w:rPr>
                <w:sz w:val="24"/>
              </w:rPr>
            </w:pPr>
            <w:r>
              <w:rPr>
                <w:rFonts w:hint="eastAsia"/>
                <w:b/>
                <w:bCs/>
                <w:sz w:val="24"/>
              </w:rPr>
              <mc:AlternateContent>
                <mc:Choice Requires="wps">
                  <w:drawing>
                    <wp:anchor distT="0" distB="0" distL="114300" distR="114300" simplePos="0" relativeHeight="251686912" behindDoc="0" locked="0" layoutInCell="1" allowOverlap="1">
                      <wp:simplePos x="0" y="0"/>
                      <wp:positionH relativeFrom="column">
                        <wp:posOffset>3726180</wp:posOffset>
                      </wp:positionH>
                      <wp:positionV relativeFrom="paragraph">
                        <wp:posOffset>67945</wp:posOffset>
                      </wp:positionV>
                      <wp:extent cx="265430" cy="1905"/>
                      <wp:effectExtent l="0" t="37465" r="1270" b="3683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V="1">
                                <a:off x="0" y="0"/>
                                <a:ext cx="26543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293.4pt;margin-top:5.35pt;height:0.15pt;width:20.9pt;z-index:251686912;mso-width-relative:page;mso-height-relative:page;" filled="f" stroked="t" coordsize="21600,21600" o:gfxdata="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05iR9gAAAAJAQAADwAAAAAAAAABACAAAAAiAAAA&#10;ZHJzL2Rvd25yZXYueG1sUEsBAhQAFAAAAAgAh07iQPdRCe0HAgAA5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680768" behindDoc="0" locked="0" layoutInCell="1" allowOverlap="1">
                      <wp:simplePos x="0" y="0"/>
                      <wp:positionH relativeFrom="column">
                        <wp:posOffset>2355215</wp:posOffset>
                      </wp:positionH>
                      <wp:positionV relativeFrom="paragraph">
                        <wp:posOffset>29845</wp:posOffset>
                      </wp:positionV>
                      <wp:extent cx="400050" cy="1905"/>
                      <wp:effectExtent l="0" t="36830" r="0" b="37465"/>
                      <wp:wrapNone/>
                      <wp:docPr id="253" name="直接连接符 253"/>
                      <wp:cNvGraphicFramePr/>
                      <a:graphic xmlns:a="http://schemas.openxmlformats.org/drawingml/2006/main">
                        <a:graphicData uri="http://schemas.microsoft.com/office/word/2010/wordprocessingShape">
                          <wps:wsp>
                            <wps:cNvCnPr>
                              <a:cxnSpLocks noChangeShapeType="1"/>
                            </wps:cNvCnPr>
                            <wps:spPr bwMode="auto">
                              <a:xfrm>
                                <a:off x="0" y="0"/>
                                <a:ext cx="40005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5.45pt;margin-top:2.35pt;height:0.15pt;width:31.5pt;z-index:251680768;mso-width-relative:page;mso-height-relative:page;" filled="f" stroked="t" coordsize="21600,21600" o:gfxdata="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SJqNcAAAAHAQAADwAAAAAAAAABACAAAAAiAAAAZHJzL2Rv&#10;d25yZXYueG1sUEsBAhQAFAAAAAgAh07iQJqlEcoCAgAA3gMAAA4AAAAAAAAAAQAgAAAAJgEAAGRy&#10;cy9lMm9Eb2MueG1sUEsFBgAAAAAGAAYAWQEAAJoFA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681792" behindDoc="0" locked="0" layoutInCell="1" allowOverlap="1">
                      <wp:simplePos x="0" y="0"/>
                      <wp:positionH relativeFrom="column">
                        <wp:posOffset>1277620</wp:posOffset>
                      </wp:positionH>
                      <wp:positionV relativeFrom="paragraph">
                        <wp:posOffset>46990</wp:posOffset>
                      </wp:positionV>
                      <wp:extent cx="265430" cy="3810"/>
                      <wp:effectExtent l="0" t="36830" r="1270" b="35560"/>
                      <wp:wrapNone/>
                      <wp:docPr id="254" name="直接连接符 254"/>
                      <wp:cNvGraphicFramePr/>
                      <a:graphic xmlns:a="http://schemas.openxmlformats.org/drawingml/2006/main">
                        <a:graphicData uri="http://schemas.microsoft.com/office/word/2010/wordprocessingShape">
                          <wps:wsp>
                            <wps:cNvCnPr>
                              <a:cxnSpLocks noChangeShapeType="1"/>
                            </wps:cNvCnPr>
                            <wps:spPr bwMode="auto">
                              <a:xfrm flipV="1">
                                <a:off x="0" y="0"/>
                                <a:ext cx="265430" cy="381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100.6pt;margin-top:3.7pt;height:0.3pt;width:20.9pt;z-index:251681792;mso-width-relative:page;mso-height-relative:page;" filled="f" stroked="t" coordsize="21600,21600" o:gfxdata="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IACV1wAAAAcBAAAPAAAAAAAAAAEAIAAAACIA&#10;AABkcnMvZG93bnJldi54bWxQSwECFAAUAAAACACHTuJA+MFonQoCAADoAw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678720" behindDoc="0" locked="0" layoutInCell="1" allowOverlap="1">
                      <wp:simplePos x="0" y="0"/>
                      <wp:positionH relativeFrom="column">
                        <wp:posOffset>459740</wp:posOffset>
                      </wp:positionH>
                      <wp:positionV relativeFrom="paragraph">
                        <wp:posOffset>29845</wp:posOffset>
                      </wp:positionV>
                      <wp:extent cx="332105" cy="1905"/>
                      <wp:effectExtent l="0" t="37465" r="10795" b="36830"/>
                      <wp:wrapNone/>
                      <wp:docPr id="255" name="直接连接符 255"/>
                      <wp:cNvGraphicFramePr/>
                      <a:graphic xmlns:a="http://schemas.openxmlformats.org/drawingml/2006/main">
                        <a:graphicData uri="http://schemas.microsoft.com/office/word/2010/wordprocessingShape">
                          <wps:wsp>
                            <wps:cNvCnPr>
                              <a:cxnSpLocks noChangeShapeType="1"/>
                            </wps:cNvCnPr>
                            <wps:spPr bwMode="auto">
                              <a:xfrm flipV="1">
                                <a:off x="0" y="0"/>
                                <a:ext cx="332105"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6.2pt;margin-top:2.35pt;height:0.15pt;width:26.15pt;z-index:251678720;mso-width-relative:page;mso-height-relative:page;" filled="f" stroked="t" coordsize="21600,21600" o:gfxdata="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N3VAAAABgEAAA8AAAAAAAAAAQAgAAAAIgAAAGRy&#10;cy9kb3ducmV2LnhtbFBLAQIUABQAAAAIAIdO4kAvTxhVCAIAAOgDAAAOAAAAAAAAAAEAIAAAACQB&#10;AABkcnMvZTJvRG9jLnhtbFBLBQYAAAAABgAGAFkBAACeBQAAAAA=&#10;">
                      <v:fill on="f" focussize="0,0"/>
                      <v:stroke color="#000000" joinstyle="round" endarrow="block"/>
                      <v:imagedata o:title=""/>
                      <o:lock v:ext="edit" aspectratio="f"/>
                    </v:line>
                  </w:pict>
                </mc:Fallback>
              </mc:AlternateContent>
            </w:r>
            <w:r>
              <w:rPr>
                <w:rFonts w:hint="eastAsia"/>
                <w:b/>
                <w:bCs/>
                <w:sz w:val="24"/>
              </w:rPr>
              <mc:AlternateContent>
                <mc:Choice Requires="wps">
                  <w:drawing>
                    <wp:anchor distT="0" distB="0" distL="114300" distR="114300" simplePos="0" relativeHeight="251688960" behindDoc="0" locked="0" layoutInCell="1" allowOverlap="1">
                      <wp:simplePos x="0" y="0"/>
                      <wp:positionH relativeFrom="column">
                        <wp:posOffset>4479290</wp:posOffset>
                      </wp:positionH>
                      <wp:positionV relativeFrom="paragraph">
                        <wp:posOffset>48895</wp:posOffset>
                      </wp:positionV>
                      <wp:extent cx="265430" cy="1905"/>
                      <wp:effectExtent l="0" t="37465" r="1270" b="3683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flipV="1">
                                <a:off x="0" y="0"/>
                                <a:ext cx="265430" cy="190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52.7pt;margin-top:3.85pt;height:0.15pt;width:20.9pt;z-index:251688960;mso-width-relative:page;mso-height-relative:page;" filled="f" stroked="t" coordsize="21600,21600" o:gfxdata="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bNpanXAAAABwEAAA8AAAAAAAAAAQAgAAAAIgAAAGRy&#10;cy9kb3ducmV2LnhtbFBLAQIUABQAAAAIAIdO4kC91CKXBgIAAOQDAAAOAAAAAAAAAAEAIAAAACYB&#10;AABkcnMvZTJvRG9jLnhtbFBLBQYAAAAABgAGAFkBAACeBQAAAAA=&#10;">
                      <v:fill on="f" focussize="0,0"/>
                      <v:stroke color="#000000" joinstyle="round" endarrow="block"/>
                      <v:imagedata o:title=""/>
                      <o:lock v:ext="edit" aspectratio="f"/>
                    </v:line>
                  </w:pict>
                </mc:Fallback>
              </mc:AlternateContent>
            </w:r>
          </w:p>
          <w:p w14:paraId="12C8BD00">
            <w:pPr>
              <w:pStyle w:val="33"/>
              <w:spacing w:line="360" w:lineRule="auto"/>
              <w:ind w:firstLine="560"/>
              <w:rPr>
                <w:snapToGrid w:val="0"/>
              </w:rPr>
            </w:pPr>
          </w:p>
          <w:p w14:paraId="3CCF1E56">
            <w:pPr>
              <w:pStyle w:val="4"/>
              <w:spacing w:before="0" w:after="0"/>
              <w:rPr>
                <w:rFonts w:ascii="Times New Roman" w:hAnsi="黑体"/>
                <w:b w:val="0"/>
                <w:sz w:val="24"/>
                <w:szCs w:val="24"/>
              </w:rPr>
            </w:pPr>
            <w:r>
              <w:rPr>
                <w:rFonts w:hint="eastAsia" w:ascii="Times New Roman" w:hAnsi="黑体"/>
                <w:b w:val="0"/>
                <w:sz w:val="24"/>
                <w:szCs w:val="24"/>
              </w:rPr>
              <w:t>2000t/a液体肥项目（含4个品种）</w:t>
            </w:r>
          </w:p>
          <w:p w14:paraId="142926ED">
            <w:pPr>
              <w:spacing w:line="360" w:lineRule="auto"/>
              <w:jc w:val="center"/>
              <w:rPr>
                <w:rFonts w:hint="eastAsia" w:ascii="宋体" w:hAnsi="宋体"/>
                <w:sz w:val="24"/>
              </w:rPr>
            </w:pPr>
            <w:r>
              <w:rPr>
                <w:rFonts w:hint="eastAsia" w:ascii="宋体" w:hAnsi="宋体"/>
                <w:sz w:val="24"/>
              </w:rPr>
              <w:t>液体肥含4个品种：DTPA铁铵盐、液体硼、糖醇钙、糖醇锌</w:t>
            </w:r>
          </w:p>
          <w:p w14:paraId="5654D311">
            <w:pPr>
              <w:pStyle w:val="6"/>
            </w:pPr>
            <w:r>
              <w:rPr>
                <w:rFonts w:hint="eastAsia" w:ascii="宋体" w:hAnsi="宋体" w:cs="宋体"/>
                <w:lang w:val="zh-CN"/>
              </w:rPr>
              <w:t>EDTA铁铵</w:t>
            </w:r>
            <w:r>
              <w:rPr>
                <w:rFonts w:ascii="宋体" w:hAnsi="宋体" w:cs="宋体"/>
                <w:lang w:val="zh-CN"/>
              </w:rPr>
              <w:t>生产工艺流程图</w:t>
            </w:r>
          </w:p>
          <w:p w14:paraId="244FB8A6">
            <w:pPr>
              <w:pStyle w:val="6"/>
            </w:pPr>
            <w:r>
              <w:drawing>
                <wp:inline distT="0" distB="0" distL="0" distR="0">
                  <wp:extent cx="3717925" cy="1966595"/>
                  <wp:effectExtent l="0" t="0" r="0" b="1524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17925" cy="1966595"/>
                          </a:xfrm>
                          <a:prstGeom prst="rect">
                            <a:avLst/>
                          </a:prstGeom>
                          <a:noFill/>
                          <a:ln>
                            <a:noFill/>
                          </a:ln>
                        </pic:spPr>
                      </pic:pic>
                    </a:graphicData>
                  </a:graphic>
                </wp:inline>
              </w:drawing>
            </w:r>
          </w:p>
          <w:p w14:paraId="6B8C981F">
            <w:pPr>
              <w:pStyle w:val="6"/>
              <w:ind w:left="0" w:leftChars="0" w:firstLine="0" w:firstLineChars="0"/>
              <w:rPr>
                <w:rFonts w:hint="eastAsia"/>
                <w:lang w:eastAsia="zh-CN"/>
              </w:rPr>
            </w:pPr>
          </w:p>
        </w:tc>
      </w:tr>
      <w:tr w14:paraId="0DE4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52" w:type="dxa"/>
            <w:tcBorders>
              <w:tl2br w:val="nil"/>
              <w:tr2bl w:val="nil"/>
            </w:tcBorders>
            <w:shd w:val="clear" w:color="auto" w:fill="FFFFFF"/>
            <w:vAlign w:val="center"/>
          </w:tcPr>
          <w:p w14:paraId="528E279D">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74" w:type="dxa"/>
            <w:gridSpan w:val="3"/>
            <w:tcBorders>
              <w:tl2br w:val="nil"/>
              <w:tr2bl w:val="nil"/>
            </w:tcBorders>
            <w:shd w:val="clear" w:color="auto" w:fill="FFFFFF"/>
            <w:vAlign w:val="center"/>
          </w:tcPr>
          <w:p w14:paraId="04FE6C6E">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4022722D">
      <w:pPr>
        <w:rPr>
          <w:rFonts w:hint="default"/>
          <w:lang w:val="en-US" w:eastAsia="zh-CN"/>
        </w:rPr>
      </w:pPr>
      <w:r>
        <w:rPr>
          <w:rFonts w:hint="default"/>
          <w:lang w:val="en-US" w:eastAsia="zh-CN"/>
        </w:rPr>
        <w:br w:type="page"/>
      </w:r>
    </w:p>
    <w:p w14:paraId="1F9D6AB0">
      <w:pPr>
        <w:rPr>
          <w:rFonts w:hint="default"/>
          <w:lang w:val="en-US" w:eastAsia="zh-CN"/>
        </w:rPr>
      </w:pPr>
      <w:r>
        <w:rPr>
          <w:rFonts w:hint="default"/>
          <w:lang w:val="en-US" w:eastAsia="zh-CN"/>
        </w:rPr>
        <w:drawing>
          <wp:inline distT="0" distB="0" distL="114300" distR="114300">
            <wp:extent cx="5266690" cy="7019925"/>
            <wp:effectExtent l="0" t="0" r="10160" b="9525"/>
            <wp:docPr id="242" name="图片 242" descr="4现场核查2，2023年4月2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4现场核查2，2023年4月20日"/>
                    <pic:cNvPicPr>
                      <a:picLocks noChangeAspect="1"/>
                    </pic:cNvPicPr>
                  </pic:nvPicPr>
                  <pic:blipFill>
                    <a:blip r:embed="rId20"/>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default"/>
          <w:lang w:val="en-US" w:eastAsia="zh-CN"/>
        </w:rPr>
        <w:drawing>
          <wp:inline distT="0" distB="0" distL="114300" distR="114300">
            <wp:extent cx="5266690" cy="7019925"/>
            <wp:effectExtent l="0" t="0" r="10160" b="9525"/>
            <wp:docPr id="241" name="图片 241" descr="2现场考察1，2023年3月2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2现场考察1，2023年3月24日"/>
                    <pic:cNvPicPr>
                      <a:picLocks noChangeAspect="1"/>
                    </pic:cNvPicPr>
                  </pic:nvPicPr>
                  <pic:blipFill>
                    <a:blip r:embed="rId8"/>
                    <a:stretch>
                      <a:fillRect/>
                    </a:stretch>
                  </pic:blipFill>
                  <pic:spPr>
                    <a:xfrm>
                      <a:off x="0" y="0"/>
                      <a:ext cx="5266690" cy="7019925"/>
                    </a:xfrm>
                    <a:prstGeom prst="rect">
                      <a:avLst/>
                    </a:prstGeom>
                  </pic:spPr>
                </pic:pic>
              </a:graphicData>
            </a:graphic>
          </wp:inline>
        </w:drawing>
      </w:r>
    </w:p>
    <w:p w14:paraId="24079335">
      <w:pPr>
        <w:rPr>
          <w:rFonts w:hint="default"/>
          <w:lang w:val="en-US" w:eastAsia="zh-CN"/>
        </w:rPr>
      </w:pPr>
      <w:r>
        <w:rPr>
          <w:rFonts w:hint="default"/>
          <w:lang w:val="en-US" w:eastAsia="zh-CN"/>
        </w:rPr>
        <w:br w:type="page"/>
      </w:r>
    </w:p>
    <w:p w14:paraId="5DDFECD8">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238"/>
        <w:gridCol w:w="1472"/>
        <w:gridCol w:w="4702"/>
        <w:gridCol w:w="2114"/>
      </w:tblGrid>
      <w:tr w14:paraId="41EB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14:paraId="041FC75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88" w:type="dxa"/>
            <w:gridSpan w:val="3"/>
            <w:tcBorders>
              <w:tl2br w:val="nil"/>
              <w:tr2bl w:val="nil"/>
            </w:tcBorders>
            <w:shd w:val="clear" w:color="auto" w:fill="FFFFFF"/>
            <w:vAlign w:val="center"/>
          </w:tcPr>
          <w:p w14:paraId="28089DF2">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江西耀利亚铜业有限公司年产10万吨低氧铜杆项目安全验收评价报告</w:t>
            </w:r>
          </w:p>
        </w:tc>
      </w:tr>
      <w:tr w14:paraId="2FA6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14:paraId="25C3CBD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88" w:type="dxa"/>
            <w:gridSpan w:val="3"/>
            <w:tcBorders>
              <w:tl2br w:val="nil"/>
              <w:tr2bl w:val="nil"/>
            </w:tcBorders>
            <w:shd w:val="clear" w:color="auto" w:fill="FFFFFF"/>
            <w:vAlign w:val="center"/>
          </w:tcPr>
          <w:p w14:paraId="43AC2D06">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7月11日</w:t>
            </w:r>
          </w:p>
        </w:tc>
      </w:tr>
      <w:tr w14:paraId="7EFB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14:paraId="4F45F84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DA6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14:paraId="0802B1F7">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14:paraId="258F8AB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702" w:type="dxa"/>
            <w:tcBorders>
              <w:tl2br w:val="nil"/>
              <w:tr2bl w:val="nil"/>
            </w:tcBorders>
            <w:shd w:val="clear" w:color="auto" w:fill="FFFFFF"/>
            <w:vAlign w:val="center"/>
          </w:tcPr>
          <w:p w14:paraId="5A5CA77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14:paraId="3DC9B6D3">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17C4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8" w:type="dxa"/>
            <w:tcBorders>
              <w:tl2br w:val="nil"/>
              <w:tr2bl w:val="nil"/>
            </w:tcBorders>
            <w:shd w:val="clear" w:color="auto" w:fill="FFFFFF"/>
            <w:vAlign w:val="center"/>
          </w:tcPr>
          <w:p w14:paraId="65DAD8A6">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472" w:type="dxa"/>
            <w:tcBorders>
              <w:tl2br w:val="nil"/>
              <w:tr2bl w:val="nil"/>
            </w:tcBorders>
            <w:shd w:val="clear" w:color="auto" w:fill="FFFFFF"/>
            <w:vAlign w:val="center"/>
          </w:tcPr>
          <w:p w14:paraId="50960B1F">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4702" w:type="dxa"/>
            <w:tcBorders>
              <w:tl2br w:val="nil"/>
              <w:tr2bl w:val="nil"/>
            </w:tcBorders>
            <w:shd w:val="clear" w:color="auto" w:fill="FFFFFF"/>
            <w:vAlign w:val="center"/>
          </w:tcPr>
          <w:p w14:paraId="21249938">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2114" w:type="dxa"/>
            <w:tcBorders>
              <w:tl2br w:val="nil"/>
              <w:tr2bl w:val="nil"/>
            </w:tcBorders>
            <w:shd w:val="clear" w:color="auto" w:fill="FFFFFF"/>
            <w:vAlign w:val="center"/>
          </w:tcPr>
          <w:p w14:paraId="09684467">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14:paraId="2622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8" w:type="dxa"/>
            <w:vMerge w:val="restart"/>
            <w:tcBorders>
              <w:tl2br w:val="nil"/>
              <w:tr2bl w:val="nil"/>
            </w:tcBorders>
            <w:shd w:val="clear" w:color="auto" w:fill="FFFFFF"/>
            <w:vAlign w:val="center"/>
          </w:tcPr>
          <w:p w14:paraId="4FAFAF9E">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472" w:type="dxa"/>
            <w:tcBorders>
              <w:tl2br w:val="nil"/>
              <w:tr2bl w:val="nil"/>
            </w:tcBorders>
            <w:shd w:val="clear" w:color="auto" w:fill="FFFFFF"/>
            <w:vAlign w:val="center"/>
          </w:tcPr>
          <w:p w14:paraId="0C246C60">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4702" w:type="dxa"/>
            <w:tcBorders>
              <w:tl2br w:val="nil"/>
              <w:tr2bl w:val="nil"/>
            </w:tcBorders>
            <w:shd w:val="clear" w:color="auto" w:fill="FFFFFF"/>
            <w:vAlign w:val="center"/>
          </w:tcPr>
          <w:p w14:paraId="2F9CD3F9">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2114" w:type="dxa"/>
            <w:tcBorders>
              <w:tl2br w:val="nil"/>
              <w:tr2bl w:val="nil"/>
            </w:tcBorders>
            <w:shd w:val="clear" w:color="auto" w:fill="FFFFFF"/>
            <w:vAlign w:val="center"/>
          </w:tcPr>
          <w:p w14:paraId="0EC60E65">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14:paraId="406D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14:paraId="0DF16392">
            <w:pPr>
              <w:jc w:val="center"/>
              <w:rPr>
                <w:rFonts w:hint="eastAsia" w:ascii="宋体" w:hAnsi="宋体" w:eastAsia="宋体" w:cs="宋体"/>
                <w:kern w:val="2"/>
                <w:sz w:val="24"/>
                <w:szCs w:val="24"/>
                <w:lang w:val="en-US" w:eastAsia="zh-CN" w:bidi="ar-SA"/>
              </w:rPr>
            </w:pPr>
          </w:p>
        </w:tc>
        <w:tc>
          <w:tcPr>
            <w:tcW w:w="1472" w:type="dxa"/>
            <w:tcBorders>
              <w:tl2br w:val="nil"/>
              <w:tr2bl w:val="nil"/>
            </w:tcBorders>
            <w:shd w:val="clear" w:color="auto" w:fill="FFFFFF"/>
            <w:vAlign w:val="center"/>
          </w:tcPr>
          <w:p w14:paraId="2670010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4702" w:type="dxa"/>
            <w:tcBorders>
              <w:tl2br w:val="nil"/>
              <w:tr2bl w:val="nil"/>
            </w:tcBorders>
            <w:shd w:val="clear" w:color="auto" w:fill="FFFFFF"/>
            <w:vAlign w:val="center"/>
          </w:tcPr>
          <w:p w14:paraId="620176C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114" w:type="dxa"/>
            <w:tcBorders>
              <w:tl2br w:val="nil"/>
              <w:tr2bl w:val="nil"/>
            </w:tcBorders>
            <w:shd w:val="clear" w:color="auto" w:fill="FFFFFF"/>
            <w:vAlign w:val="center"/>
          </w:tcPr>
          <w:p w14:paraId="2FD41854">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14:paraId="2EC1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14:paraId="12CB1247">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14:paraId="420A2426">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4702" w:type="dxa"/>
            <w:tcBorders>
              <w:tl2br w:val="nil"/>
              <w:tr2bl w:val="nil"/>
            </w:tcBorders>
            <w:shd w:val="clear" w:color="auto" w:fill="FFFFFF"/>
            <w:vAlign w:val="center"/>
          </w:tcPr>
          <w:p w14:paraId="04BA784A">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1800000000200682</w:t>
            </w:r>
          </w:p>
        </w:tc>
        <w:tc>
          <w:tcPr>
            <w:tcW w:w="2114" w:type="dxa"/>
            <w:tcBorders>
              <w:tl2br w:val="nil"/>
              <w:tr2bl w:val="nil"/>
            </w:tcBorders>
            <w:shd w:val="clear" w:color="auto" w:fill="FFFFFF"/>
            <w:vAlign w:val="center"/>
          </w:tcPr>
          <w:p w14:paraId="00A0050C">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024118</w:t>
            </w:r>
          </w:p>
        </w:tc>
      </w:tr>
      <w:tr w14:paraId="2430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vMerge w:val="continue"/>
            <w:tcBorders>
              <w:tl2br w:val="nil"/>
              <w:tr2bl w:val="nil"/>
            </w:tcBorders>
            <w:shd w:val="clear" w:color="auto" w:fill="FFFFFF"/>
            <w:vAlign w:val="center"/>
          </w:tcPr>
          <w:p w14:paraId="382C041B">
            <w:pPr>
              <w:jc w:val="center"/>
              <w:rPr>
                <w:rFonts w:hint="eastAsia" w:ascii="宋体" w:hAnsi="宋体" w:eastAsia="宋体" w:cs="宋体"/>
                <w:sz w:val="24"/>
                <w:szCs w:val="24"/>
              </w:rPr>
            </w:pPr>
          </w:p>
        </w:tc>
        <w:tc>
          <w:tcPr>
            <w:tcW w:w="1472" w:type="dxa"/>
            <w:tcBorders>
              <w:tl2br w:val="nil"/>
              <w:tr2bl w:val="nil"/>
            </w:tcBorders>
            <w:shd w:val="clear" w:color="auto" w:fill="FFFFFF"/>
            <w:vAlign w:val="center"/>
          </w:tcPr>
          <w:p w14:paraId="1341A8A3">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朱长文</w:t>
            </w:r>
          </w:p>
        </w:tc>
        <w:tc>
          <w:tcPr>
            <w:tcW w:w="4702" w:type="dxa"/>
            <w:tcBorders>
              <w:tl2br w:val="nil"/>
              <w:tr2bl w:val="nil"/>
            </w:tcBorders>
            <w:shd w:val="clear" w:color="auto" w:fill="FFFFFF"/>
            <w:vAlign w:val="center"/>
          </w:tcPr>
          <w:p w14:paraId="6C178BFA">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S011037000110192001873</w:t>
            </w:r>
          </w:p>
        </w:tc>
        <w:tc>
          <w:tcPr>
            <w:tcW w:w="2114" w:type="dxa"/>
            <w:tcBorders>
              <w:tl2br w:val="nil"/>
              <w:tr2bl w:val="nil"/>
            </w:tcBorders>
            <w:shd w:val="clear" w:color="auto" w:fill="FFFFFF"/>
            <w:vAlign w:val="center"/>
          </w:tcPr>
          <w:p w14:paraId="6A3EF903">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038840</w:t>
            </w:r>
          </w:p>
        </w:tc>
      </w:tr>
      <w:tr w14:paraId="51ED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14:paraId="79176D1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88" w:type="dxa"/>
            <w:gridSpan w:val="3"/>
            <w:tcBorders>
              <w:tl2br w:val="nil"/>
              <w:tr2bl w:val="nil"/>
            </w:tcBorders>
            <w:shd w:val="clear" w:color="auto" w:fill="FFFFFF"/>
            <w:vAlign w:val="center"/>
          </w:tcPr>
          <w:p w14:paraId="3A29F436">
            <w:pPr>
              <w:jc w:val="center"/>
              <w:rPr>
                <w:rFonts w:hint="eastAsia" w:ascii="宋体" w:hAnsi="宋体" w:eastAsia="宋体" w:cs="宋体"/>
                <w:sz w:val="24"/>
                <w:szCs w:val="24"/>
              </w:rPr>
            </w:pPr>
            <w:r>
              <w:rPr>
                <w:rFonts w:hint="eastAsia" w:ascii="宋体" w:hAnsi="宋体" w:eastAsia="宋体" w:cs="宋体"/>
                <w:sz w:val="24"/>
                <w:szCs w:val="24"/>
              </w:rPr>
              <w:t>/</w:t>
            </w:r>
          </w:p>
        </w:tc>
      </w:tr>
      <w:tr w14:paraId="34BF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8" w:type="dxa"/>
            <w:tcBorders>
              <w:tl2br w:val="nil"/>
              <w:tr2bl w:val="nil"/>
            </w:tcBorders>
            <w:shd w:val="clear" w:color="auto" w:fill="FFFFFF"/>
            <w:vAlign w:val="center"/>
          </w:tcPr>
          <w:p w14:paraId="73CB71B6">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88" w:type="dxa"/>
            <w:gridSpan w:val="3"/>
            <w:tcBorders>
              <w:tl2br w:val="nil"/>
              <w:tr2bl w:val="nil"/>
            </w:tcBorders>
            <w:shd w:val="clear" w:color="auto" w:fill="FFFFFF"/>
            <w:vAlign w:val="center"/>
          </w:tcPr>
          <w:p w14:paraId="58D7F035">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谢胜军</w:t>
            </w:r>
            <w:r>
              <w:rPr>
                <w:rFonts w:hint="eastAsia"/>
                <w:sz w:val="24"/>
                <w:lang w:eastAsia="zh-CN"/>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29</w:t>
            </w:r>
            <w:r>
              <w:rPr>
                <w:rFonts w:ascii="Times New Roman" w:hAnsi="Times New Roman" w:eastAsia="仿宋_GB2312"/>
                <w:sz w:val="28"/>
                <w:szCs w:val="28"/>
              </w:rPr>
              <w:t>日</w:t>
            </w:r>
          </w:p>
        </w:tc>
      </w:tr>
      <w:tr w14:paraId="500F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8" w:type="dxa"/>
            <w:tcBorders>
              <w:tl2br w:val="nil"/>
              <w:tr2bl w:val="nil"/>
            </w:tcBorders>
            <w:shd w:val="clear" w:color="auto" w:fill="FFFFFF"/>
            <w:vAlign w:val="center"/>
          </w:tcPr>
          <w:p w14:paraId="1A16A3BC">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88" w:type="dxa"/>
            <w:gridSpan w:val="3"/>
            <w:tcBorders>
              <w:tl2br w:val="nil"/>
              <w:tr2bl w:val="nil"/>
            </w:tcBorders>
            <w:shd w:val="clear" w:color="auto" w:fill="FFFFFF"/>
            <w:vAlign w:val="center"/>
          </w:tcPr>
          <w:p w14:paraId="3B7EDD67">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sz w:val="24"/>
              </w:rPr>
              <w:t>谢胜军</w:t>
            </w:r>
            <w:r>
              <w:rPr>
                <w:rFonts w:hint="eastAsia"/>
                <w:sz w:val="24"/>
                <w:lang w:eastAsia="zh-CN"/>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w:t>
            </w:r>
            <w:r>
              <w:rPr>
                <w:rFonts w:ascii="Times New Roman" w:hAnsi="Times New Roman" w:eastAsia="仿宋_GB2312"/>
                <w:sz w:val="28"/>
                <w:szCs w:val="28"/>
              </w:rPr>
              <w:t>日</w:t>
            </w:r>
          </w:p>
        </w:tc>
      </w:tr>
      <w:tr w14:paraId="5FDE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8" w:type="dxa"/>
            <w:tcBorders>
              <w:tl2br w:val="nil"/>
              <w:tr2bl w:val="nil"/>
            </w:tcBorders>
            <w:shd w:val="clear" w:color="auto" w:fill="FFFFFF"/>
            <w:vAlign w:val="center"/>
          </w:tcPr>
          <w:p w14:paraId="2243A42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88" w:type="dxa"/>
            <w:gridSpan w:val="3"/>
            <w:tcBorders>
              <w:tl2br w:val="nil"/>
              <w:tr2bl w:val="nil"/>
            </w:tcBorders>
            <w:shd w:val="clear" w:color="auto" w:fill="FFFFFF"/>
            <w:vAlign w:val="top"/>
          </w:tcPr>
          <w:p w14:paraId="01DAE72A">
            <w:pPr>
              <w:widowControl/>
              <w:ind w:firstLine="240" w:firstLineChars="100"/>
              <w:jc w:val="both"/>
              <w:rPr>
                <w:rFonts w:hint="eastAsia"/>
                <w:lang w:eastAsia="zh-CN"/>
              </w:rPr>
            </w:pPr>
            <w:r>
              <w:rPr>
                <w:rFonts w:hint="eastAsia"/>
                <w:sz w:val="24"/>
                <w:szCs w:val="24"/>
                <w:lang w:eastAsia="zh-CN"/>
              </w:rPr>
              <w:t>江西耀利亚铜业有限公司成立于2018年06月12日，登记地址为江西省宜春市奉新县高新技术产业园区长乐大道1503号，注册资金3000万元整，法定代表人周龙涛，经营范围包括有色金属压延，铜制品生产、加工、销售 ，废旧金属收购，自营和代理国内各类商品和技术的进出口，但国家限定公司经营或禁止进出口的商品和技术除外。（以上项目不含危险化学品、毒害品、易燃易爆品，依法须经批准的项目,经相关部门批准后方可开展经营活动）。</w:t>
            </w:r>
          </w:p>
          <w:p w14:paraId="1AF4FFDA">
            <w:pPr>
              <w:spacing w:line="360" w:lineRule="auto"/>
              <w:ind w:firstLine="560" w:firstLineChars="200"/>
              <w:rPr>
                <w:sz w:val="28"/>
                <w:szCs w:val="28"/>
              </w:rPr>
            </w:pPr>
            <w:r>
              <w:rPr>
                <w:sz w:val="28"/>
                <w:szCs w:val="28"/>
              </w:rPr>
              <w:t>工艺流程简述</w:t>
            </w:r>
          </w:p>
          <w:p w14:paraId="2F5984E5">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1、原材料准备：市场采购的原材料很复杂，在使用前需进行挑选，将非纯铜类全部挑出，必要时可进行打包压块。</w:t>
            </w:r>
          </w:p>
          <w:p w14:paraId="729A07B4">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2、配料：根据来料的品质及价值，再根据所做产品的性能，适当平衡品质较好、品质较差的物料以及生产线返回的工艺废料进行搭配，确保铜杆的机械性能及电阻率符合标准，并确保物料成本最优化。</w:t>
            </w:r>
          </w:p>
          <w:p w14:paraId="4169E5A1">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前面两步在仓库内的打包区域完成，主要布置2台打包机。</w:t>
            </w:r>
          </w:p>
          <w:p w14:paraId="679F6B03">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3、全氧燃烧熔化炉熔化：采用落地式加料机装炉加料，然后将纯紫铜进行加热熔化，炉膛温度1123～1233℃，熔化需彻底，熔炉采用天然气作为燃料，天然气在进入熔炉前设置有调节柜，并配套设有低压报警和联锁切断装置，当燃气调节柜的输出压力低于熔炉的最低点火压力时，能够发生报警信息并切断燃气输出。熔化完全后向插入风管进行氧化，将压缩空气通入铜液熔体中，利用氧将残留在铜料中的杂质以气态形式挥发，氧化过程，覆盖木炭，每次均需要及时处理。氧化后取样分析，根据情况对于氧化严重的再生铜原材料应配入还原剂还原。最后采用符合要求的铜液体，采用木炭粉作为还原剂将铜液体中的含氧量控制小于200ppm，将铜温升到1160℃左右，出铜。每个炉配置了安全坑，为应急储存设施。</w:t>
            </w:r>
          </w:p>
          <w:p w14:paraId="51E20DFC">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4、连铸连轧：</w:t>
            </w:r>
          </w:p>
          <w:p w14:paraId="3D4AEA0E">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①浇铸工序：熔化的铜液经上流槽流入保温炉保温，保温炉根据连铸机的浇铸速度控制铜液的流出量；保温炉流出的铜液经下流槽流入浇包；浇包内的铜液经浇铸管流入连铸机，铜液在铸机内冷却和结晶，铸坯的冷却速度由冷却水的流量和压力来调节。在流槽的下侧另一端设有应急池，用非正常状态下熔融铜液的应急收容设施。采用手控底浇，浇包铜液温度1120±10℃。浇包移动机构要求分别做升降、横向、纵向移动，其运行速度2mm/s。本工序采用伊东新UL+Z-1820+255/12型铜杆连铸连轧机组，经过连铸连轧形成Ø8mm的铜杆。</w:t>
            </w:r>
          </w:p>
          <w:p w14:paraId="375E359F">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②轧制工序：铸坯经过铣棱后，由夹送辊送入轧机进行轧制，铸坯校直、铣棱、去屑目的是在进轧前得到较好的铸坯质量。但该处水冷要适量，主要是考虑到进轧温度，避免铸坯外冷内热，造成内外温度不致，从而导致轧制时内外延伸率不一致，进而轧制开裂。铜坯通过模孔，在一定拉力作用下发生塑性变形，使其截面减小而长度增加的压力加工方法，拉丝挤压过程需加入拉丝油减少挤压阻力。在整个轧制过程中，各道轧机的压下量和轧制速度由轧机的自动控制系统根据夹送辊发出的信号自动调节。在轧制过程中通过乳化液对轧机和铜杆进行冷却并防止氧化。</w:t>
            </w:r>
          </w:p>
          <w:p w14:paraId="74B3230B">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③还原：由于在连铸连轧过程中高温的铜和空气接触，表面会部分被氧化形成氧化亚铜，所以需进行还原以去除氧化亚铜。经过连铸连轧的铜杆的温度已经降至600℃，再经过水冷后可降至40～50℃，此时的温度为氧化亚铜和乙醇反应的最佳温度。经过水冷的铜杆进入还原装置，该设备为密封装置，采用7%酒精作为还原剂。</w:t>
            </w:r>
          </w:p>
          <w:p w14:paraId="113D59FE">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5、拉丝：铜丝车间用DL450-9大拉连续退火生产线生产铜丝，工艺技术成熟。DL450-9型号大拉机为双电机驱动，有快速换模系统，可实现变频无极调速，具有操作简便、省电效率高的优点。</w:t>
            </w:r>
          </w:p>
          <w:p w14:paraId="7613E869">
            <w:pPr>
              <w:widowControl/>
              <w:ind w:firstLine="240" w:firstLineChars="100"/>
              <w:jc w:val="both"/>
              <w:rPr>
                <w:rFonts w:hint="eastAsia" w:eastAsia="宋体" w:cs="Times New Roman"/>
                <w:sz w:val="24"/>
                <w:szCs w:val="24"/>
                <w:lang w:eastAsia="zh-CN"/>
              </w:rPr>
            </w:pPr>
            <w:r>
              <w:rPr>
                <w:rFonts w:hint="eastAsia" w:eastAsia="宋体" w:cs="Times New Roman"/>
                <w:sz w:val="24"/>
                <w:szCs w:val="24"/>
                <w:lang w:eastAsia="zh-CN"/>
              </w:rPr>
              <w:t>铜杆车间生产的直径Ø8mm的铜杆，用大拉机拉成丝状，然后再收线成桓或成盘，即得Ø3mm铜丝：</w:t>
            </w:r>
          </w:p>
          <w:p w14:paraId="1F9FE037">
            <w:pPr>
              <w:spacing w:line="360" w:lineRule="auto"/>
              <w:ind w:firstLine="420" w:firstLineChars="200"/>
              <w:rPr>
                <w:rFonts w:hint="eastAsia"/>
                <w:szCs w:val="28"/>
                <w:lang w:eastAsia="zh-CN"/>
              </w:rPr>
            </w:pPr>
          </w:p>
        </w:tc>
      </w:tr>
      <w:tr w14:paraId="447B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8" w:type="dxa"/>
            <w:tcBorders>
              <w:tl2br w:val="nil"/>
              <w:tr2bl w:val="nil"/>
            </w:tcBorders>
            <w:shd w:val="clear" w:color="auto" w:fill="FFFFFF"/>
            <w:vAlign w:val="center"/>
          </w:tcPr>
          <w:p w14:paraId="5A936CDB">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88" w:type="dxa"/>
            <w:gridSpan w:val="3"/>
            <w:tcBorders>
              <w:tl2br w:val="nil"/>
              <w:tr2bl w:val="nil"/>
            </w:tcBorders>
            <w:shd w:val="clear" w:color="auto" w:fill="FFFFFF"/>
            <w:vAlign w:val="center"/>
          </w:tcPr>
          <w:p w14:paraId="4B1B09CA">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2FA15664">
      <w:pPr>
        <w:rPr>
          <w:rFonts w:hint="default"/>
          <w:lang w:val="en-US" w:eastAsia="zh-CN"/>
        </w:rPr>
      </w:pPr>
      <w:r>
        <w:rPr>
          <w:rFonts w:hint="default"/>
          <w:lang w:val="en-US" w:eastAsia="zh-CN"/>
        </w:rPr>
        <w:br w:type="page"/>
      </w:r>
    </w:p>
    <w:p w14:paraId="683BD77D">
      <w:pPr>
        <w:pStyle w:val="18"/>
        <w:rPr>
          <w:rFonts w:hint="default"/>
          <w:lang w:val="en-US" w:eastAsia="zh-CN"/>
        </w:rPr>
      </w:pPr>
    </w:p>
    <w:p w14:paraId="23E515C7">
      <w:pPr>
        <w:rPr>
          <w:rFonts w:hint="default"/>
          <w:lang w:val="en-US" w:eastAsia="zh-CN"/>
        </w:rPr>
      </w:pPr>
      <w:r>
        <w:rPr>
          <w:rFonts w:hint="default"/>
          <w:lang w:val="en-US" w:eastAsia="zh-CN"/>
        </w:rPr>
        <w:drawing>
          <wp:inline distT="0" distB="0" distL="114300" distR="114300">
            <wp:extent cx="5266690" cy="7019925"/>
            <wp:effectExtent l="0" t="0" r="10160" b="9525"/>
            <wp:docPr id="259" name="图片 2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1"/>
                    <pic:cNvPicPr>
                      <a:picLocks noChangeAspect="1"/>
                    </pic:cNvPicPr>
                  </pic:nvPicPr>
                  <pic:blipFill>
                    <a:blip r:embed="rId21"/>
                    <a:stretch>
                      <a:fillRect/>
                    </a:stretch>
                  </pic:blipFill>
                  <pic:spPr>
                    <a:xfrm>
                      <a:off x="0" y="0"/>
                      <a:ext cx="5266690" cy="7019925"/>
                    </a:xfrm>
                    <a:prstGeom prst="rect">
                      <a:avLst/>
                    </a:prstGeom>
                  </pic:spPr>
                </pic:pic>
              </a:graphicData>
            </a:graphic>
          </wp:inline>
        </w:drawing>
      </w:r>
      <w:r>
        <w:rPr>
          <w:rFonts w:hint="default"/>
          <w:lang w:val="en-US" w:eastAsia="zh-CN"/>
        </w:rPr>
        <w:br w:type="page"/>
      </w:r>
    </w:p>
    <w:p w14:paraId="45F9346C">
      <w:pPr>
        <w:rPr>
          <w:rFonts w:hint="default"/>
          <w:lang w:val="en-US" w:eastAsia="zh-CN"/>
        </w:rPr>
      </w:pPr>
      <w:r>
        <w:rPr>
          <w:rFonts w:hint="default"/>
          <w:lang w:val="en-US" w:eastAsia="zh-CN"/>
        </w:rPr>
        <w:drawing>
          <wp:inline distT="0" distB="0" distL="114300" distR="114300">
            <wp:extent cx="5266690" cy="7019925"/>
            <wp:effectExtent l="0" t="0" r="10160" b="9525"/>
            <wp:docPr id="258" name="图片 2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
                    <pic:cNvPicPr>
                      <a:picLocks noChangeAspect="1"/>
                    </pic:cNvPicPr>
                  </pic:nvPicPr>
                  <pic:blipFill>
                    <a:blip r:embed="rId22"/>
                    <a:stretch>
                      <a:fillRect/>
                    </a:stretch>
                  </pic:blipFill>
                  <pic:spPr>
                    <a:xfrm>
                      <a:off x="0" y="0"/>
                      <a:ext cx="5266690" cy="7019925"/>
                    </a:xfrm>
                    <a:prstGeom prst="rect">
                      <a:avLst/>
                    </a:prstGeom>
                  </pic:spPr>
                </pic:pic>
              </a:graphicData>
            </a:graphic>
          </wp:inline>
        </w:drawing>
      </w:r>
    </w:p>
    <w:p w14:paraId="185430AB">
      <w:pPr>
        <w:rPr>
          <w:rFonts w:hint="default"/>
          <w:lang w:val="en-US" w:eastAsia="zh-CN"/>
        </w:rPr>
      </w:pPr>
      <w:r>
        <w:rPr>
          <w:rFonts w:hint="default"/>
          <w:lang w:val="en-US" w:eastAsia="zh-CN"/>
        </w:rPr>
        <w:br w:type="page"/>
      </w:r>
    </w:p>
    <w:p w14:paraId="4FEA47D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981"/>
        <w:gridCol w:w="1039"/>
        <w:gridCol w:w="5424"/>
        <w:gridCol w:w="2082"/>
      </w:tblGrid>
      <w:tr w14:paraId="4D2A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45C1616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74" w:type="dxa"/>
            <w:gridSpan w:val="3"/>
            <w:tcBorders>
              <w:tl2br w:val="nil"/>
              <w:tr2bl w:val="nil"/>
            </w:tcBorders>
            <w:shd w:val="clear" w:color="auto" w:fill="FFFFFF"/>
            <w:vAlign w:val="center"/>
          </w:tcPr>
          <w:p w14:paraId="5DCCD7C4">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会昌县盘古加油站经营危险化学品（成品油）安全现状评价报告</w:t>
            </w:r>
          </w:p>
        </w:tc>
      </w:tr>
      <w:tr w14:paraId="6521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33215C65">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74" w:type="dxa"/>
            <w:gridSpan w:val="3"/>
            <w:tcBorders>
              <w:tl2br w:val="nil"/>
              <w:tr2bl w:val="nil"/>
            </w:tcBorders>
            <w:shd w:val="clear" w:color="auto" w:fill="FFFFFF"/>
            <w:vAlign w:val="center"/>
          </w:tcPr>
          <w:p w14:paraId="63B48BAD">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月</w:t>
            </w:r>
          </w:p>
        </w:tc>
      </w:tr>
      <w:tr w14:paraId="00BE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14:paraId="03A2A59D">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207A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7F03FE54">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5E14DFB5">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080" w:type="dxa"/>
            <w:tcBorders>
              <w:tl2br w:val="nil"/>
              <w:tr2bl w:val="nil"/>
            </w:tcBorders>
            <w:shd w:val="clear" w:color="auto" w:fill="FFFFFF"/>
            <w:vAlign w:val="center"/>
          </w:tcPr>
          <w:p w14:paraId="3F7F1345">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114" w:type="dxa"/>
            <w:tcBorders>
              <w:tl2br w:val="nil"/>
              <w:tr2bl w:val="nil"/>
            </w:tcBorders>
            <w:shd w:val="clear" w:color="auto" w:fill="FFFFFF"/>
            <w:vAlign w:val="center"/>
          </w:tcPr>
          <w:p w14:paraId="79871AA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4ED6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52" w:type="dxa"/>
            <w:tcBorders>
              <w:tl2br w:val="nil"/>
              <w:tr2bl w:val="nil"/>
            </w:tcBorders>
            <w:shd w:val="clear" w:color="auto" w:fill="FFFFFF"/>
            <w:vAlign w:val="center"/>
          </w:tcPr>
          <w:p w14:paraId="30988AF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80" w:type="dxa"/>
            <w:tcBorders>
              <w:tl2br w:val="nil"/>
              <w:tr2bl w:val="nil"/>
            </w:tcBorders>
            <w:shd w:val="clear" w:color="auto" w:fill="FFFFFF"/>
            <w:vAlign w:val="center"/>
          </w:tcPr>
          <w:p w14:paraId="2D1CF86E">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5080" w:type="dxa"/>
            <w:tcBorders>
              <w:tl2br w:val="nil"/>
              <w:tr2bl w:val="nil"/>
            </w:tcBorders>
            <w:shd w:val="clear" w:color="auto" w:fill="FFFFFF"/>
            <w:vAlign w:val="center"/>
          </w:tcPr>
          <w:p w14:paraId="4E6918C8">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114" w:type="dxa"/>
            <w:tcBorders>
              <w:tl2br w:val="nil"/>
              <w:tr2bl w:val="nil"/>
            </w:tcBorders>
            <w:shd w:val="clear" w:color="auto" w:fill="FFFFFF"/>
            <w:vAlign w:val="center"/>
          </w:tcPr>
          <w:p w14:paraId="35E6FD34">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14:paraId="14D3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252" w:type="dxa"/>
            <w:vMerge w:val="restart"/>
            <w:tcBorders>
              <w:tl2br w:val="nil"/>
              <w:tr2bl w:val="nil"/>
            </w:tcBorders>
            <w:shd w:val="clear" w:color="auto" w:fill="FFFFFF"/>
            <w:vAlign w:val="center"/>
          </w:tcPr>
          <w:p w14:paraId="2E542EE6">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80" w:type="dxa"/>
            <w:tcBorders>
              <w:tl2br w:val="nil"/>
              <w:tr2bl w:val="nil"/>
            </w:tcBorders>
            <w:shd w:val="clear" w:color="auto" w:fill="FFFFFF"/>
            <w:vAlign w:val="center"/>
          </w:tcPr>
          <w:p w14:paraId="605157DD">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color w:val="000000"/>
                <w:sz w:val="24"/>
              </w:rPr>
              <w:t>钟  琼</w:t>
            </w:r>
          </w:p>
        </w:tc>
        <w:tc>
          <w:tcPr>
            <w:tcW w:w="5080" w:type="dxa"/>
            <w:tcBorders>
              <w:tl2br w:val="nil"/>
              <w:tr2bl w:val="nil"/>
            </w:tcBorders>
            <w:shd w:val="clear" w:color="auto" w:fill="FFFFFF"/>
            <w:vAlign w:val="center"/>
          </w:tcPr>
          <w:p w14:paraId="74C32D10">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rPr>
              <w:t>S011035000110202001349</w:t>
            </w:r>
          </w:p>
        </w:tc>
        <w:tc>
          <w:tcPr>
            <w:tcW w:w="2114" w:type="dxa"/>
            <w:tcBorders>
              <w:tl2br w:val="nil"/>
              <w:tr2bl w:val="nil"/>
            </w:tcBorders>
            <w:shd w:val="clear" w:color="auto" w:fill="FFFFFF"/>
            <w:vAlign w:val="center"/>
          </w:tcPr>
          <w:p w14:paraId="7BE82698">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default"/>
                <w:color w:val="000000"/>
                <w:sz w:val="24"/>
              </w:rPr>
              <w:t>041801</w:t>
            </w:r>
          </w:p>
        </w:tc>
      </w:tr>
      <w:tr w14:paraId="4050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71E4D5E3">
            <w:pPr>
              <w:jc w:val="center"/>
              <w:rPr>
                <w:rFonts w:hint="eastAsia" w:ascii="宋体" w:hAnsi="宋体" w:eastAsia="宋体" w:cs="宋体"/>
                <w:kern w:val="2"/>
                <w:sz w:val="24"/>
                <w:szCs w:val="24"/>
                <w:lang w:val="en-US" w:eastAsia="zh-CN" w:bidi="ar-SA"/>
              </w:rPr>
            </w:pPr>
          </w:p>
        </w:tc>
        <w:tc>
          <w:tcPr>
            <w:tcW w:w="1080" w:type="dxa"/>
            <w:tcBorders>
              <w:tl2br w:val="nil"/>
              <w:tr2bl w:val="nil"/>
            </w:tcBorders>
            <w:shd w:val="clear" w:color="auto" w:fill="FFFFFF"/>
            <w:vAlign w:val="center"/>
          </w:tcPr>
          <w:p w14:paraId="42B84C71">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080" w:type="dxa"/>
            <w:tcBorders>
              <w:tl2br w:val="nil"/>
              <w:tr2bl w:val="nil"/>
            </w:tcBorders>
            <w:shd w:val="clear" w:color="auto" w:fill="FFFFFF"/>
            <w:vAlign w:val="center"/>
          </w:tcPr>
          <w:p w14:paraId="39EE02DE">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114" w:type="dxa"/>
            <w:tcBorders>
              <w:tl2br w:val="nil"/>
              <w:tr2bl w:val="nil"/>
            </w:tcBorders>
            <w:shd w:val="clear" w:color="auto" w:fill="FFFFFF"/>
            <w:vAlign w:val="center"/>
          </w:tcPr>
          <w:p w14:paraId="0242DC53">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14:paraId="62F5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00D7D61C">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250F4A02">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080" w:type="dxa"/>
            <w:tcBorders>
              <w:tl2br w:val="nil"/>
              <w:tr2bl w:val="nil"/>
            </w:tcBorders>
            <w:shd w:val="clear" w:color="auto" w:fill="FFFFFF"/>
            <w:vAlign w:val="center"/>
          </w:tcPr>
          <w:p w14:paraId="5085981C">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114" w:type="dxa"/>
            <w:tcBorders>
              <w:tl2br w:val="nil"/>
              <w:tr2bl w:val="nil"/>
            </w:tcBorders>
            <w:shd w:val="clear" w:color="auto" w:fill="FFFFFF"/>
            <w:vAlign w:val="center"/>
          </w:tcPr>
          <w:p w14:paraId="1591331B">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14:paraId="2A9E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vMerge w:val="continue"/>
            <w:tcBorders>
              <w:tl2br w:val="nil"/>
              <w:tr2bl w:val="nil"/>
            </w:tcBorders>
            <w:shd w:val="clear" w:color="auto" w:fill="FFFFFF"/>
            <w:vAlign w:val="center"/>
          </w:tcPr>
          <w:p w14:paraId="1C3B3E44">
            <w:pPr>
              <w:jc w:val="center"/>
              <w:rPr>
                <w:rFonts w:hint="eastAsia" w:ascii="宋体" w:hAnsi="宋体" w:eastAsia="宋体" w:cs="宋体"/>
                <w:sz w:val="24"/>
                <w:szCs w:val="24"/>
              </w:rPr>
            </w:pPr>
          </w:p>
        </w:tc>
        <w:tc>
          <w:tcPr>
            <w:tcW w:w="1080" w:type="dxa"/>
            <w:tcBorders>
              <w:tl2br w:val="nil"/>
              <w:tr2bl w:val="nil"/>
            </w:tcBorders>
            <w:shd w:val="clear" w:color="auto" w:fill="FFFFFF"/>
            <w:vAlign w:val="center"/>
          </w:tcPr>
          <w:p w14:paraId="3041B66E">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5080" w:type="dxa"/>
            <w:tcBorders>
              <w:tl2br w:val="nil"/>
              <w:tr2bl w:val="nil"/>
            </w:tcBorders>
            <w:shd w:val="clear" w:color="auto" w:fill="FFFFFF"/>
            <w:vAlign w:val="center"/>
          </w:tcPr>
          <w:p w14:paraId="31E14661">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114" w:type="dxa"/>
            <w:tcBorders>
              <w:tl2br w:val="nil"/>
              <w:tr2bl w:val="nil"/>
            </w:tcBorders>
            <w:shd w:val="clear" w:color="auto" w:fill="FFFFFF"/>
            <w:vAlign w:val="center"/>
          </w:tcPr>
          <w:p w14:paraId="5D1BC70A">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14:paraId="49E7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00717C9D">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74" w:type="dxa"/>
            <w:gridSpan w:val="3"/>
            <w:tcBorders>
              <w:tl2br w:val="nil"/>
              <w:tr2bl w:val="nil"/>
            </w:tcBorders>
            <w:shd w:val="clear" w:color="auto" w:fill="FFFFFF"/>
            <w:vAlign w:val="center"/>
          </w:tcPr>
          <w:p w14:paraId="5B4436C0">
            <w:pPr>
              <w:jc w:val="center"/>
              <w:rPr>
                <w:rFonts w:hint="eastAsia" w:ascii="宋体" w:hAnsi="宋体" w:eastAsia="宋体" w:cs="宋体"/>
                <w:sz w:val="24"/>
                <w:szCs w:val="24"/>
              </w:rPr>
            </w:pPr>
            <w:r>
              <w:rPr>
                <w:rFonts w:hint="eastAsia" w:ascii="宋体" w:hAnsi="宋体" w:eastAsia="宋体" w:cs="宋体"/>
                <w:sz w:val="24"/>
                <w:szCs w:val="24"/>
              </w:rPr>
              <w:t>/</w:t>
            </w:r>
          </w:p>
        </w:tc>
      </w:tr>
      <w:tr w14:paraId="4914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2" w:type="dxa"/>
            <w:tcBorders>
              <w:tl2br w:val="nil"/>
              <w:tr2bl w:val="nil"/>
            </w:tcBorders>
            <w:shd w:val="clear" w:color="auto" w:fill="FFFFFF"/>
            <w:vAlign w:val="center"/>
          </w:tcPr>
          <w:p w14:paraId="32BE5CF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74" w:type="dxa"/>
            <w:gridSpan w:val="3"/>
            <w:tcBorders>
              <w:tl2br w:val="nil"/>
              <w:tr2bl w:val="nil"/>
            </w:tcBorders>
            <w:shd w:val="clear" w:color="auto" w:fill="FFFFFF"/>
            <w:vAlign w:val="center"/>
          </w:tcPr>
          <w:p w14:paraId="5585ACB0">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14</w:t>
            </w:r>
            <w:r>
              <w:rPr>
                <w:rFonts w:ascii="Times New Roman" w:hAnsi="Times New Roman" w:eastAsia="仿宋_GB2312"/>
                <w:sz w:val="28"/>
                <w:szCs w:val="28"/>
              </w:rPr>
              <w:t>日</w:t>
            </w:r>
          </w:p>
        </w:tc>
      </w:tr>
      <w:tr w14:paraId="6F26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52" w:type="dxa"/>
            <w:tcBorders>
              <w:tl2br w:val="nil"/>
              <w:tr2bl w:val="nil"/>
            </w:tcBorders>
            <w:shd w:val="clear" w:color="auto" w:fill="FFFFFF"/>
            <w:vAlign w:val="center"/>
          </w:tcPr>
          <w:p w14:paraId="3BE525CF">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74" w:type="dxa"/>
            <w:gridSpan w:val="3"/>
            <w:tcBorders>
              <w:tl2br w:val="nil"/>
              <w:tr2bl w:val="nil"/>
            </w:tcBorders>
            <w:shd w:val="clear" w:color="auto" w:fill="FFFFFF"/>
            <w:vAlign w:val="center"/>
          </w:tcPr>
          <w:p w14:paraId="50DFFD4C">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eastAsia="宋体" w:cs="Times New Roman"/>
                <w:kern w:val="2"/>
                <w:sz w:val="24"/>
                <w:szCs w:val="24"/>
                <w:lang w:val="en-US" w:eastAsia="zh-CN" w:bidi="ar-SA"/>
              </w:rPr>
              <w:t>黎财荣</w:t>
            </w:r>
            <w:r>
              <w:rPr>
                <w:rFonts w:hint="eastAsia" w:eastAsia="宋体" w:cs="Times New Roman"/>
                <w:color w:val="000000"/>
                <w:kern w:val="2"/>
                <w:sz w:val="24"/>
                <w:szCs w:val="24"/>
                <w:lang w:val="en-US" w:eastAsia="zh-CN" w:bidi="ar-SA"/>
              </w:rPr>
              <w:t>、钟  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20</w:t>
            </w:r>
            <w:r>
              <w:rPr>
                <w:rFonts w:ascii="Times New Roman" w:hAnsi="Times New Roman" w:eastAsia="仿宋_GB2312"/>
                <w:sz w:val="28"/>
                <w:szCs w:val="28"/>
              </w:rPr>
              <w:t>日</w:t>
            </w:r>
          </w:p>
        </w:tc>
      </w:tr>
      <w:tr w14:paraId="46C1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52" w:type="dxa"/>
            <w:tcBorders>
              <w:tl2br w:val="nil"/>
              <w:tr2bl w:val="nil"/>
            </w:tcBorders>
            <w:shd w:val="clear" w:color="auto" w:fill="FFFFFF"/>
            <w:vAlign w:val="center"/>
          </w:tcPr>
          <w:p w14:paraId="777E8203">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74" w:type="dxa"/>
            <w:gridSpan w:val="3"/>
            <w:tcBorders>
              <w:tl2br w:val="nil"/>
              <w:tr2bl w:val="nil"/>
            </w:tcBorders>
            <w:shd w:val="clear" w:color="auto" w:fill="FFFFFF"/>
            <w:vAlign w:val="top"/>
          </w:tcPr>
          <w:p w14:paraId="27300A27">
            <w:pPr>
              <w:widowControl/>
              <w:ind w:firstLine="240" w:firstLineChars="100"/>
              <w:jc w:val="both"/>
              <w:rPr>
                <w:rFonts w:hint="eastAsia"/>
                <w:lang w:eastAsia="zh-CN"/>
              </w:rPr>
            </w:pPr>
            <w:r>
              <w:rPr>
                <w:rFonts w:hint="eastAsia"/>
                <w:color w:val="auto"/>
                <w:sz w:val="24"/>
              </w:rPr>
              <w:t>会昌县盘古加油站</w:t>
            </w:r>
            <w:r>
              <w:rPr>
                <w:color w:val="auto"/>
                <w:sz w:val="24"/>
              </w:rPr>
              <w:t>是从事成品油储存、经营的企业，位于</w:t>
            </w:r>
            <w:r>
              <w:rPr>
                <w:rFonts w:hint="eastAsia"/>
                <w:color w:val="auto"/>
                <w:sz w:val="24"/>
              </w:rPr>
              <w:t>江西省赣州市会昌县筠门岭镇盘古村</w:t>
            </w:r>
            <w:r>
              <w:rPr>
                <w:color w:val="auto"/>
                <w:sz w:val="24"/>
              </w:rPr>
              <w:t>，成立日期：20</w:t>
            </w:r>
            <w:r>
              <w:rPr>
                <w:rFonts w:hint="eastAsia"/>
                <w:color w:val="auto"/>
                <w:sz w:val="24"/>
              </w:rPr>
              <w:t>16</w:t>
            </w:r>
            <w:r>
              <w:rPr>
                <w:color w:val="auto"/>
                <w:sz w:val="24"/>
              </w:rPr>
              <w:t>年</w:t>
            </w:r>
            <w:r>
              <w:rPr>
                <w:rFonts w:hint="eastAsia"/>
                <w:color w:val="auto"/>
                <w:sz w:val="24"/>
              </w:rPr>
              <w:t>02</w:t>
            </w:r>
            <w:r>
              <w:rPr>
                <w:color w:val="auto"/>
                <w:sz w:val="24"/>
              </w:rPr>
              <w:t>月</w:t>
            </w:r>
            <w:r>
              <w:rPr>
                <w:rFonts w:hint="eastAsia"/>
                <w:color w:val="auto"/>
                <w:sz w:val="24"/>
              </w:rPr>
              <w:t>25</w:t>
            </w:r>
            <w:r>
              <w:rPr>
                <w:color w:val="auto"/>
                <w:sz w:val="24"/>
              </w:rPr>
              <w:t>日，统一社会信用代码：</w:t>
            </w:r>
            <w:r>
              <w:rPr>
                <w:rFonts w:hint="eastAsia"/>
                <w:color w:val="auto"/>
                <w:sz w:val="24"/>
              </w:rPr>
              <w:t>91360733MA35GJY297</w:t>
            </w:r>
            <w:r>
              <w:rPr>
                <w:color w:val="auto"/>
                <w:sz w:val="24"/>
              </w:rPr>
              <w:t>，</w:t>
            </w:r>
            <w:r>
              <w:rPr>
                <w:rFonts w:hint="eastAsia"/>
                <w:color w:val="auto"/>
                <w:sz w:val="24"/>
              </w:rPr>
              <w:t>负责人：曾庆星。2020年08月17日取得会昌县应急管理局颁发的危险化学品经营许可证：赣会安经（甲）【2020】00002号，有效期至2023年08月16日，该加油站经营范围为汽油、柴油零售</w:t>
            </w:r>
            <w:r>
              <w:rPr>
                <w:rFonts w:hint="eastAsia"/>
                <w:sz w:val="24"/>
                <w:szCs w:val="24"/>
                <w:lang w:eastAsia="zh-CN"/>
              </w:rPr>
              <w:t>。</w:t>
            </w:r>
          </w:p>
          <w:p w14:paraId="1378C404">
            <w:pPr>
              <w:spacing w:line="360" w:lineRule="auto"/>
              <w:ind w:firstLine="480" w:firstLineChars="200"/>
              <w:jc w:val="left"/>
              <w:rPr>
                <w:rFonts w:hint="eastAsia" w:ascii="宋体" w:hAnsi="宋体"/>
                <w:sz w:val="24"/>
              </w:rPr>
            </w:pPr>
          </w:p>
          <w:p w14:paraId="6D1B771C">
            <w:pPr>
              <w:spacing w:line="360" w:lineRule="auto"/>
              <w:ind w:firstLine="480" w:firstLineChars="200"/>
              <w:jc w:val="left"/>
              <w:rPr>
                <w:rFonts w:hint="eastAsia" w:ascii="宋体" w:hAnsi="宋体" w:eastAsia="宋体"/>
                <w:sz w:val="24"/>
                <w:lang w:eastAsia="zh-CN"/>
              </w:rPr>
            </w:pPr>
            <w:r>
              <w:rPr>
                <w:snapToGrid w:val="0"/>
                <w:color w:val="auto"/>
                <w:kern w:val="0"/>
                <w:sz w:val="24"/>
              </w:rPr>
              <w:t>汽油卸油工艺框图如下</w:t>
            </w:r>
            <w:r>
              <w:rPr>
                <w:rFonts w:hint="eastAsia"/>
                <w:snapToGrid w:val="0"/>
                <w:color w:val="auto"/>
                <w:kern w:val="0"/>
                <w:sz w:val="24"/>
                <w:lang w:eastAsia="zh-CN"/>
              </w:rPr>
              <w:t>：</w:t>
            </w:r>
          </w:p>
          <w:p w14:paraId="0110746F">
            <w:pPr>
              <w:pStyle w:val="6"/>
            </w:pPr>
            <w:r>
              <w:rPr>
                <w:color w:val="auto"/>
              </w:rPr>
              <w:drawing>
                <wp:inline distT="0" distB="0" distL="114300" distR="114300">
                  <wp:extent cx="4973955" cy="1047750"/>
                  <wp:effectExtent l="0" t="0" r="17145" b="0"/>
                  <wp:docPr id="2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1"/>
                          <pic:cNvPicPr>
                            <a:picLocks noChangeAspect="1"/>
                          </pic:cNvPicPr>
                        </pic:nvPicPr>
                        <pic:blipFill>
                          <a:blip r:embed="rId23"/>
                          <a:stretch>
                            <a:fillRect/>
                          </a:stretch>
                        </pic:blipFill>
                        <pic:spPr>
                          <a:xfrm>
                            <a:off x="0" y="0"/>
                            <a:ext cx="4973955" cy="1047750"/>
                          </a:xfrm>
                          <a:prstGeom prst="rect">
                            <a:avLst/>
                          </a:prstGeom>
                          <a:noFill/>
                          <a:ln>
                            <a:noFill/>
                          </a:ln>
                        </pic:spPr>
                      </pic:pic>
                    </a:graphicData>
                  </a:graphic>
                </wp:inline>
              </w:drawing>
            </w:r>
          </w:p>
          <w:p w14:paraId="67BC879A">
            <w:pPr>
              <w:spacing w:line="360" w:lineRule="auto"/>
              <w:ind w:left="357" w:firstLine="480" w:firstLineChars="200"/>
              <w:rPr>
                <w:rFonts w:hint="eastAsia" w:ascii="宋体" w:hAnsi="宋体" w:cs="宋体"/>
                <w:snapToGrid w:val="0"/>
                <w:color w:val="auto"/>
                <w:kern w:val="0"/>
                <w:sz w:val="24"/>
                <w:lang w:eastAsia="zh-CN"/>
              </w:rPr>
            </w:pPr>
            <w:r>
              <w:rPr>
                <w:rFonts w:hint="eastAsia" w:ascii="宋体" w:hAnsi="宋体" w:cs="宋体"/>
                <w:snapToGrid w:val="0"/>
                <w:color w:val="auto"/>
                <w:kern w:val="0"/>
                <w:sz w:val="24"/>
              </w:rPr>
              <w:t>柴油卸油工艺框图如下</w:t>
            </w:r>
            <w:r>
              <w:rPr>
                <w:rFonts w:hint="eastAsia" w:ascii="宋体" w:hAnsi="宋体" w:cs="宋体"/>
                <w:snapToGrid w:val="0"/>
                <w:color w:val="auto"/>
                <w:kern w:val="0"/>
                <w:sz w:val="24"/>
                <w:lang w:eastAsia="zh-CN"/>
              </w:rPr>
              <w:t>：</w:t>
            </w:r>
          </w:p>
          <w:p w14:paraId="2E676716">
            <w:pPr>
              <w:pStyle w:val="7"/>
              <w:rPr>
                <w:color w:val="auto"/>
              </w:rPr>
            </w:pPr>
            <w:r>
              <w:rPr>
                <w:color w:val="auto"/>
              </w:rPr>
              <w:drawing>
                <wp:inline distT="0" distB="0" distL="114300" distR="114300">
                  <wp:extent cx="4915535" cy="305435"/>
                  <wp:effectExtent l="0" t="0" r="18415" b="18415"/>
                  <wp:docPr id="2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2"/>
                          <pic:cNvPicPr>
                            <a:picLocks noChangeAspect="1"/>
                          </pic:cNvPicPr>
                        </pic:nvPicPr>
                        <pic:blipFill>
                          <a:blip r:embed="rId24"/>
                          <a:stretch>
                            <a:fillRect/>
                          </a:stretch>
                        </pic:blipFill>
                        <pic:spPr>
                          <a:xfrm>
                            <a:off x="0" y="0"/>
                            <a:ext cx="4915535" cy="305435"/>
                          </a:xfrm>
                          <a:prstGeom prst="rect">
                            <a:avLst/>
                          </a:prstGeom>
                          <a:noFill/>
                          <a:ln>
                            <a:noFill/>
                          </a:ln>
                        </pic:spPr>
                      </pic:pic>
                    </a:graphicData>
                  </a:graphic>
                </wp:inline>
              </w:drawing>
            </w:r>
          </w:p>
          <w:p w14:paraId="0184C826">
            <w:pPr>
              <w:spacing w:line="360" w:lineRule="auto"/>
              <w:rPr>
                <w:rFonts w:ascii="Times New Roman" w:hAnsi="Times New Roman"/>
                <w:bCs/>
                <w:szCs w:val="28"/>
              </w:rPr>
            </w:pPr>
          </w:p>
          <w:p w14:paraId="2C911B82">
            <w:pPr>
              <w:pStyle w:val="33"/>
              <w:spacing w:line="360" w:lineRule="auto"/>
              <w:ind w:firstLine="560"/>
              <w:rPr>
                <w:rFonts w:hint="eastAsia"/>
                <w:snapToGrid w:val="0"/>
              </w:rPr>
            </w:pPr>
            <w:r>
              <w:rPr>
                <w:rFonts w:hint="eastAsia" w:ascii="宋体" w:hAnsi="宋体" w:cs="宋体"/>
                <w:snapToGrid w:val="0"/>
                <w:color w:val="auto"/>
                <w:kern w:val="0"/>
                <w:sz w:val="24"/>
              </w:rPr>
              <w:t>加油工艺流程</w:t>
            </w:r>
            <w:r>
              <w:rPr>
                <w:rFonts w:hint="eastAsia"/>
                <w:snapToGrid w:val="0"/>
              </w:rPr>
              <w:t>：</w:t>
            </w:r>
          </w:p>
          <w:p w14:paraId="57794A59">
            <w:pPr>
              <w:pStyle w:val="33"/>
              <w:spacing w:line="360" w:lineRule="auto"/>
              <w:ind w:firstLine="560"/>
              <w:rPr>
                <w:rFonts w:hint="eastAsia" w:ascii="宋体" w:hAnsi="宋体" w:cs="宋体"/>
                <w:snapToGrid w:val="0"/>
                <w:color w:val="auto"/>
                <w:kern w:val="0"/>
                <w:sz w:val="24"/>
                <w:lang w:eastAsia="zh-CN"/>
              </w:rPr>
            </w:pPr>
            <w:r>
              <w:rPr>
                <w:rFonts w:hint="eastAsia" w:ascii="宋体" w:hAnsi="宋体" w:cs="宋体"/>
                <w:snapToGrid w:val="0"/>
                <w:color w:val="auto"/>
                <w:kern w:val="0"/>
                <w:sz w:val="24"/>
              </w:rPr>
              <w:t>汽油加油机加油工艺框图如下</w:t>
            </w:r>
            <w:r>
              <w:rPr>
                <w:rFonts w:hint="eastAsia" w:ascii="宋体" w:hAnsi="宋体" w:cs="宋体"/>
                <w:snapToGrid w:val="0"/>
                <w:color w:val="auto"/>
                <w:kern w:val="0"/>
                <w:sz w:val="24"/>
                <w:lang w:eastAsia="zh-CN"/>
              </w:rPr>
              <w:t>：</w:t>
            </w:r>
          </w:p>
          <w:p w14:paraId="097D68AC">
            <w:pPr>
              <w:pStyle w:val="33"/>
              <w:spacing w:line="360" w:lineRule="auto"/>
              <w:ind w:firstLine="560"/>
              <w:rPr>
                <w:color w:val="auto"/>
              </w:rPr>
            </w:pPr>
            <w:r>
              <w:rPr>
                <w:color w:val="auto"/>
              </w:rPr>
              <w:drawing>
                <wp:inline distT="0" distB="0" distL="114300" distR="114300">
                  <wp:extent cx="5020310" cy="1809115"/>
                  <wp:effectExtent l="0" t="0" r="8890" b="635"/>
                  <wp:docPr id="2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
                          <pic:cNvPicPr>
                            <a:picLocks noChangeAspect="1"/>
                          </pic:cNvPicPr>
                        </pic:nvPicPr>
                        <pic:blipFill>
                          <a:blip r:embed="rId25"/>
                          <a:stretch>
                            <a:fillRect/>
                          </a:stretch>
                        </pic:blipFill>
                        <pic:spPr>
                          <a:xfrm>
                            <a:off x="0" y="0"/>
                            <a:ext cx="5020310" cy="1809115"/>
                          </a:xfrm>
                          <a:prstGeom prst="rect">
                            <a:avLst/>
                          </a:prstGeom>
                          <a:noFill/>
                          <a:ln>
                            <a:noFill/>
                          </a:ln>
                        </pic:spPr>
                      </pic:pic>
                    </a:graphicData>
                  </a:graphic>
                </wp:inline>
              </w:drawing>
            </w:r>
          </w:p>
          <w:p w14:paraId="3AEB7255">
            <w:pPr>
              <w:pStyle w:val="33"/>
              <w:spacing w:line="360" w:lineRule="auto"/>
              <w:ind w:firstLine="560"/>
              <w:rPr>
                <w:rFonts w:hint="eastAsia" w:ascii="宋体" w:hAnsi="宋体" w:cs="宋体"/>
                <w:snapToGrid w:val="0"/>
                <w:color w:val="auto"/>
                <w:kern w:val="0"/>
                <w:sz w:val="24"/>
                <w:lang w:eastAsia="zh-CN"/>
              </w:rPr>
            </w:pPr>
            <w:r>
              <w:rPr>
                <w:rFonts w:hint="eastAsia" w:ascii="宋体" w:hAnsi="宋体" w:cs="宋体"/>
                <w:snapToGrid w:val="0"/>
                <w:color w:val="auto"/>
                <w:kern w:val="0"/>
                <w:sz w:val="24"/>
              </w:rPr>
              <w:t>柴油加油机加油工艺，流程图如下</w:t>
            </w:r>
            <w:r>
              <w:rPr>
                <w:rFonts w:hint="eastAsia" w:ascii="宋体" w:hAnsi="宋体" w:cs="宋体"/>
                <w:snapToGrid w:val="0"/>
                <w:color w:val="auto"/>
                <w:kern w:val="0"/>
                <w:sz w:val="24"/>
                <w:lang w:eastAsia="zh-CN"/>
              </w:rPr>
              <w:t>：</w:t>
            </w:r>
          </w:p>
          <w:p w14:paraId="633AA524">
            <w:pPr>
              <w:pStyle w:val="33"/>
              <w:spacing w:line="360" w:lineRule="auto"/>
              <w:ind w:firstLine="560"/>
              <w:rPr>
                <w:rFonts w:hint="eastAsia" w:ascii="宋体" w:hAnsi="宋体" w:cs="宋体"/>
                <w:snapToGrid w:val="0"/>
                <w:color w:val="auto"/>
                <w:kern w:val="0"/>
                <w:sz w:val="24"/>
                <w:lang w:eastAsia="zh-CN"/>
              </w:rPr>
            </w:pPr>
            <w:r>
              <w:rPr>
                <w:color w:val="auto"/>
              </w:rPr>
              <w:drawing>
                <wp:inline distT="0" distB="0" distL="114300" distR="114300">
                  <wp:extent cx="4751705" cy="1166495"/>
                  <wp:effectExtent l="0" t="0" r="10795" b="14605"/>
                  <wp:docPr id="2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4"/>
                          <pic:cNvPicPr>
                            <a:picLocks noChangeAspect="1"/>
                          </pic:cNvPicPr>
                        </pic:nvPicPr>
                        <pic:blipFill>
                          <a:blip r:embed="rId26"/>
                          <a:stretch>
                            <a:fillRect/>
                          </a:stretch>
                        </pic:blipFill>
                        <pic:spPr>
                          <a:xfrm>
                            <a:off x="0" y="0"/>
                            <a:ext cx="4751705" cy="1166495"/>
                          </a:xfrm>
                          <a:prstGeom prst="rect">
                            <a:avLst/>
                          </a:prstGeom>
                          <a:noFill/>
                          <a:ln>
                            <a:noFill/>
                          </a:ln>
                        </pic:spPr>
                      </pic:pic>
                    </a:graphicData>
                  </a:graphic>
                </wp:inline>
              </w:drawing>
            </w:r>
          </w:p>
          <w:p w14:paraId="4DCC26BF">
            <w:pPr>
              <w:pStyle w:val="33"/>
              <w:spacing w:line="360" w:lineRule="auto"/>
              <w:ind w:left="0" w:leftChars="0" w:firstLine="0" w:firstLineChars="0"/>
              <w:rPr>
                <w:rFonts w:hint="eastAsia"/>
                <w:snapToGrid w:val="0"/>
              </w:rPr>
            </w:pPr>
          </w:p>
          <w:p w14:paraId="22700168">
            <w:pPr>
              <w:pStyle w:val="6"/>
              <w:ind w:left="0" w:leftChars="0" w:firstLine="0" w:firstLineChars="0"/>
              <w:rPr>
                <w:rFonts w:hint="eastAsia"/>
                <w:lang w:eastAsia="zh-CN"/>
              </w:rPr>
            </w:pPr>
            <w:r>
              <w:rPr>
                <w:rFonts w:hint="eastAsia" w:ascii="宋体" w:hAnsi="宋体" w:cs="宋体" w:eastAsiaTheme="minorEastAsia"/>
                <w:snapToGrid w:val="0"/>
                <w:color w:val="auto"/>
                <w:kern w:val="0"/>
                <w:sz w:val="24"/>
                <w:szCs w:val="21"/>
                <w:lang w:val="en-US" w:eastAsia="zh-CN" w:bidi="ar-SA"/>
              </w:rPr>
              <w:t>注：虚线箭头表示油气回收工艺路线。</w:t>
            </w:r>
          </w:p>
        </w:tc>
      </w:tr>
      <w:tr w14:paraId="1D1E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52" w:type="dxa"/>
            <w:tcBorders>
              <w:tl2br w:val="nil"/>
              <w:tr2bl w:val="nil"/>
            </w:tcBorders>
            <w:shd w:val="clear" w:color="auto" w:fill="FFFFFF"/>
            <w:vAlign w:val="center"/>
          </w:tcPr>
          <w:p w14:paraId="5074D215">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74" w:type="dxa"/>
            <w:gridSpan w:val="3"/>
            <w:tcBorders>
              <w:tl2br w:val="nil"/>
              <w:tr2bl w:val="nil"/>
            </w:tcBorders>
            <w:shd w:val="clear" w:color="auto" w:fill="FFFFFF"/>
            <w:vAlign w:val="center"/>
          </w:tcPr>
          <w:p w14:paraId="55D9FC66">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3CEB9439">
      <w:pPr>
        <w:rPr>
          <w:rFonts w:hint="default"/>
          <w:lang w:val="en-US" w:eastAsia="zh-CN"/>
        </w:rPr>
      </w:pPr>
      <w:r>
        <w:rPr>
          <w:rFonts w:hint="default"/>
          <w:lang w:val="en-US" w:eastAsia="zh-CN"/>
        </w:rPr>
        <w:br w:type="page"/>
      </w:r>
    </w:p>
    <w:p w14:paraId="1EF1399E">
      <w:pPr>
        <w:rPr>
          <w:rFonts w:hint="default"/>
          <w:lang w:val="en-US" w:eastAsia="zh-CN"/>
        </w:rPr>
      </w:pPr>
      <w:r>
        <w:rPr>
          <w:rFonts w:hint="default"/>
          <w:lang w:val="en-US" w:eastAsia="zh-CN"/>
        </w:rPr>
        <w:drawing>
          <wp:inline distT="0" distB="0" distL="114300" distR="114300">
            <wp:extent cx="5264785" cy="3950335"/>
            <wp:effectExtent l="0" t="0" r="12065" b="12065"/>
            <wp:docPr id="282" name="图片 282" descr="0工程师合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0工程师合照1"/>
                    <pic:cNvPicPr>
                      <a:picLocks noChangeAspect="1"/>
                    </pic:cNvPicPr>
                  </pic:nvPicPr>
                  <pic:blipFill>
                    <a:blip r:embed="rId27"/>
                    <a:stretch>
                      <a:fillRect/>
                    </a:stretch>
                  </pic:blipFill>
                  <pic:spPr>
                    <a:xfrm>
                      <a:off x="0" y="0"/>
                      <a:ext cx="5264785" cy="3950335"/>
                    </a:xfrm>
                    <a:prstGeom prst="rect">
                      <a:avLst/>
                    </a:prstGeom>
                  </pic:spPr>
                </pic:pic>
              </a:graphicData>
            </a:graphic>
          </wp:inline>
        </w:drawing>
      </w:r>
      <w:r>
        <w:rPr>
          <w:rFonts w:hint="default"/>
          <w:lang w:val="en-US" w:eastAsia="zh-CN"/>
        </w:rPr>
        <w:br w:type="page"/>
      </w:r>
    </w:p>
    <w:p w14:paraId="3F4A439B">
      <w:pPr>
        <w:rPr>
          <w:rFonts w:hint="default"/>
          <w:lang w:val="en-US" w:eastAsia="zh-CN"/>
        </w:rPr>
      </w:pPr>
      <w:r>
        <w:rPr>
          <w:rFonts w:hint="default"/>
          <w:lang w:val="en-US" w:eastAsia="zh-CN"/>
        </w:rPr>
        <w:drawing>
          <wp:inline distT="0" distB="0" distL="114300" distR="114300">
            <wp:extent cx="5264785" cy="3950335"/>
            <wp:effectExtent l="0" t="0" r="12065" b="12065"/>
            <wp:docPr id="283" name="图片 283" descr="0工程师合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0工程师合照3"/>
                    <pic:cNvPicPr>
                      <a:picLocks noChangeAspect="1"/>
                    </pic:cNvPicPr>
                  </pic:nvPicPr>
                  <pic:blipFill>
                    <a:blip r:embed="rId28"/>
                    <a:stretch>
                      <a:fillRect/>
                    </a:stretch>
                  </pic:blipFill>
                  <pic:spPr>
                    <a:xfrm>
                      <a:off x="0" y="0"/>
                      <a:ext cx="5264785" cy="3950335"/>
                    </a:xfrm>
                    <a:prstGeom prst="rect">
                      <a:avLst/>
                    </a:prstGeom>
                  </pic:spPr>
                </pic:pic>
              </a:graphicData>
            </a:graphic>
          </wp:inline>
        </w:drawing>
      </w:r>
      <w:r>
        <w:rPr>
          <w:rFonts w:hint="default"/>
          <w:lang w:val="en-US" w:eastAsia="zh-CN"/>
        </w:rPr>
        <w:br w:type="page"/>
      </w:r>
    </w:p>
    <w:p w14:paraId="644E73F6">
      <w:pPr>
        <w:rPr>
          <w:rFonts w:hint="default"/>
          <w:lang w:val="en-US" w:eastAsia="zh-CN"/>
        </w:rPr>
      </w:pPr>
      <w:r>
        <w:rPr>
          <w:rFonts w:hint="default"/>
          <w:lang w:val="en-US" w:eastAsia="zh-CN"/>
        </w:rPr>
        <w:drawing>
          <wp:inline distT="0" distB="0" distL="114300" distR="114300">
            <wp:extent cx="5264785" cy="3950335"/>
            <wp:effectExtent l="0" t="0" r="12065" b="12065"/>
            <wp:docPr id="284" name="图片 284" descr="0工程师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0工程师合照2"/>
                    <pic:cNvPicPr>
                      <a:picLocks noChangeAspect="1"/>
                    </pic:cNvPicPr>
                  </pic:nvPicPr>
                  <pic:blipFill>
                    <a:blip r:embed="rId29"/>
                    <a:stretch>
                      <a:fillRect/>
                    </a:stretch>
                  </pic:blipFill>
                  <pic:spPr>
                    <a:xfrm>
                      <a:off x="0" y="0"/>
                      <a:ext cx="5264785" cy="3950335"/>
                    </a:xfrm>
                    <a:prstGeom prst="rect">
                      <a:avLst/>
                    </a:prstGeom>
                  </pic:spPr>
                </pic:pic>
              </a:graphicData>
            </a:graphic>
          </wp:inline>
        </w:drawing>
      </w:r>
    </w:p>
    <w:p w14:paraId="44A1D7FF">
      <w:pPr>
        <w:rPr>
          <w:rFonts w:hint="default"/>
          <w:lang w:val="en-US" w:eastAsia="zh-CN"/>
        </w:rPr>
      </w:pPr>
      <w:r>
        <w:rPr>
          <w:rFonts w:hint="default"/>
          <w:lang w:val="en-US" w:eastAsia="zh-CN"/>
        </w:rPr>
        <w:br w:type="page"/>
      </w:r>
    </w:p>
    <w:p w14:paraId="41C0B59F">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14:paraId="4859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344A5764">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14:paraId="4EC811B7">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江西德镍金属发展有限公司利用废铜年产15000吨高精密铜合金与棒材扩建项目安全预评价报告</w:t>
            </w:r>
          </w:p>
        </w:tc>
      </w:tr>
      <w:tr w14:paraId="1702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1C0821BA">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14:paraId="18BCE6E5">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eastAsia="宋体" w:cs="宋体"/>
                <w:sz w:val="24"/>
                <w:szCs w:val="24"/>
                <w:lang w:val="en-US" w:eastAsia="zh-CN"/>
              </w:rPr>
              <w:t>7</w:t>
            </w:r>
            <w:r>
              <w:rPr>
                <w:rFonts w:hint="eastAsia" w:ascii="宋体" w:hAnsi="宋体" w:cs="宋体"/>
                <w:sz w:val="24"/>
                <w:szCs w:val="24"/>
                <w:lang w:val="en-US" w:eastAsia="zh-CN"/>
              </w:rPr>
              <w:t>月</w:t>
            </w:r>
          </w:p>
        </w:tc>
      </w:tr>
      <w:tr w14:paraId="43B6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14:paraId="374B6C84">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FF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59500524">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346F5D23">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14:paraId="173AD5B9">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14:paraId="0981B80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763C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14:paraId="3B2EFEF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14:paraId="1EC4B814">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5161" w:type="dxa"/>
            <w:tcBorders>
              <w:tl2br w:val="nil"/>
              <w:tr2bl w:val="nil"/>
            </w:tcBorders>
            <w:shd w:val="clear" w:color="auto" w:fill="FFFFFF"/>
            <w:vAlign w:val="center"/>
          </w:tcPr>
          <w:p w14:paraId="260C0A3B">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1600000000200723</w:t>
            </w:r>
          </w:p>
        </w:tc>
        <w:tc>
          <w:tcPr>
            <w:tcW w:w="2082" w:type="dxa"/>
            <w:tcBorders>
              <w:tl2br w:val="nil"/>
              <w:tr2bl w:val="nil"/>
            </w:tcBorders>
            <w:shd w:val="clear" w:color="auto" w:fill="FFFFFF"/>
            <w:vAlign w:val="center"/>
          </w:tcPr>
          <w:p w14:paraId="23F3BDF7">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031761</w:t>
            </w:r>
          </w:p>
        </w:tc>
      </w:tr>
      <w:tr w14:paraId="5411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14:paraId="44CA4536">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14:paraId="4DAF3CA0">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5161" w:type="dxa"/>
            <w:tcBorders>
              <w:tl2br w:val="nil"/>
              <w:tr2bl w:val="nil"/>
            </w:tcBorders>
            <w:shd w:val="clear" w:color="auto" w:fill="FFFFFF"/>
            <w:vAlign w:val="center"/>
          </w:tcPr>
          <w:p w14:paraId="7471F6AC">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0800000000204012</w:t>
            </w:r>
          </w:p>
        </w:tc>
        <w:tc>
          <w:tcPr>
            <w:tcW w:w="2082" w:type="dxa"/>
            <w:tcBorders>
              <w:tl2br w:val="nil"/>
              <w:tr2bl w:val="nil"/>
            </w:tcBorders>
            <w:shd w:val="clear" w:color="auto" w:fill="FFFFFF"/>
            <w:vAlign w:val="center"/>
          </w:tcPr>
          <w:p w14:paraId="1E8EF653">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013051</w:t>
            </w:r>
          </w:p>
        </w:tc>
      </w:tr>
      <w:tr w14:paraId="7FEB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1DC7229D">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14:paraId="0476A8C1">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5161" w:type="dxa"/>
            <w:tcBorders>
              <w:tl2br w:val="nil"/>
              <w:tr2bl w:val="nil"/>
            </w:tcBorders>
            <w:shd w:val="clear" w:color="auto" w:fill="FFFFFF"/>
            <w:vAlign w:val="center"/>
          </w:tcPr>
          <w:p w14:paraId="21F355DD">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1100000000300371</w:t>
            </w:r>
          </w:p>
        </w:tc>
        <w:tc>
          <w:tcPr>
            <w:tcW w:w="2082" w:type="dxa"/>
            <w:tcBorders>
              <w:tl2br w:val="nil"/>
              <w:tr2bl w:val="nil"/>
            </w:tcBorders>
            <w:shd w:val="clear" w:color="auto" w:fill="FFFFFF"/>
            <w:vAlign w:val="center"/>
          </w:tcPr>
          <w:p w14:paraId="74DE90CC">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 xml:space="preserve"> 019967</w:t>
            </w:r>
          </w:p>
        </w:tc>
      </w:tr>
      <w:tr w14:paraId="6972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2748D83C">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2F2CD728">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5161" w:type="dxa"/>
            <w:tcBorders>
              <w:tl2br w:val="nil"/>
              <w:tr2bl w:val="nil"/>
            </w:tcBorders>
            <w:shd w:val="clear" w:color="auto" w:fill="FFFFFF"/>
            <w:vAlign w:val="center"/>
          </w:tcPr>
          <w:p w14:paraId="36616CDD">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1800000000200682</w:t>
            </w:r>
          </w:p>
        </w:tc>
        <w:tc>
          <w:tcPr>
            <w:tcW w:w="2082" w:type="dxa"/>
            <w:tcBorders>
              <w:tl2br w:val="nil"/>
              <w:tr2bl w:val="nil"/>
            </w:tcBorders>
            <w:shd w:val="clear" w:color="auto" w:fill="FFFFFF"/>
            <w:vAlign w:val="center"/>
          </w:tcPr>
          <w:p w14:paraId="30454DD1">
            <w:pPr>
              <w:spacing w:before="190" w:beforeLines="50" w:after="190"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024118</w:t>
            </w:r>
          </w:p>
        </w:tc>
      </w:tr>
      <w:tr w14:paraId="7797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1980473C">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52080984">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朱长文</w:t>
            </w:r>
          </w:p>
        </w:tc>
        <w:tc>
          <w:tcPr>
            <w:tcW w:w="5161" w:type="dxa"/>
            <w:tcBorders>
              <w:tl2br w:val="nil"/>
              <w:tr2bl w:val="nil"/>
            </w:tcBorders>
            <w:shd w:val="clear" w:color="auto" w:fill="FFFFFF"/>
            <w:vAlign w:val="center"/>
          </w:tcPr>
          <w:p w14:paraId="39147536">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S011037000110192001873</w:t>
            </w:r>
          </w:p>
        </w:tc>
        <w:tc>
          <w:tcPr>
            <w:tcW w:w="2082" w:type="dxa"/>
            <w:tcBorders>
              <w:tl2br w:val="nil"/>
              <w:tr2bl w:val="nil"/>
            </w:tcBorders>
            <w:shd w:val="clear" w:color="auto" w:fill="FFFFFF"/>
            <w:vAlign w:val="center"/>
          </w:tcPr>
          <w:p w14:paraId="4AD3ECAE">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038840</w:t>
            </w:r>
          </w:p>
        </w:tc>
      </w:tr>
      <w:tr w14:paraId="7FEF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1EF2DBC1">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14:paraId="126D43E8">
            <w:pPr>
              <w:jc w:val="center"/>
              <w:rPr>
                <w:rFonts w:hint="eastAsia" w:ascii="宋体" w:hAnsi="宋体" w:eastAsia="宋体" w:cs="宋体"/>
                <w:sz w:val="24"/>
                <w:szCs w:val="24"/>
              </w:rPr>
            </w:pPr>
            <w:r>
              <w:rPr>
                <w:rFonts w:hint="eastAsia" w:ascii="宋体" w:hAnsi="宋体" w:eastAsia="宋体" w:cs="宋体"/>
                <w:sz w:val="24"/>
                <w:szCs w:val="24"/>
              </w:rPr>
              <w:t>/</w:t>
            </w:r>
          </w:p>
        </w:tc>
      </w:tr>
      <w:tr w14:paraId="0CD4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23CE10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14:paraId="56E9EBC4">
            <w:pPr>
              <w:widowControl/>
              <w:spacing w:after="150"/>
              <w:jc w:val="center"/>
              <w:rPr>
                <w:rFonts w:hint="eastAsia" w:ascii="Times New Roman" w:hAnsi="Times New Roman" w:eastAsia="仿宋_GB2312" w:cs="Times New Roman"/>
                <w:kern w:val="2"/>
                <w:sz w:val="24"/>
                <w:szCs w:val="24"/>
                <w:lang w:val="en-US" w:eastAsia="zh-CN" w:bidi="ar-SA"/>
              </w:rPr>
            </w:pPr>
            <w:r>
              <w:rPr>
                <w:rFonts w:hint="eastAsia"/>
                <w:sz w:val="24"/>
              </w:rPr>
              <w:t>谢胜军</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日</w:t>
            </w:r>
          </w:p>
        </w:tc>
      </w:tr>
      <w:tr w14:paraId="514C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14:paraId="7B26C217">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14:paraId="3DF18C26">
            <w:pPr>
              <w:widowControl/>
              <w:spacing w:after="150"/>
              <w:jc w:val="center"/>
              <w:rPr>
                <w:rFonts w:hint="default" w:ascii="Times New Roman" w:hAnsi="Times New Roman" w:eastAsia="仿宋_GB2312" w:cs="Times New Roman"/>
                <w:color w:val="FF0000"/>
                <w:kern w:val="2"/>
                <w:sz w:val="24"/>
                <w:szCs w:val="24"/>
                <w:lang w:val="en-US" w:eastAsia="zh-CN" w:bidi="ar-SA"/>
              </w:rPr>
            </w:pPr>
          </w:p>
        </w:tc>
      </w:tr>
      <w:tr w14:paraId="524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14:paraId="37104D2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95" w:type="dxa"/>
            <w:gridSpan w:val="3"/>
            <w:tcBorders>
              <w:tl2br w:val="nil"/>
              <w:tr2bl w:val="nil"/>
            </w:tcBorders>
            <w:shd w:val="clear" w:color="auto" w:fill="FFFFFF"/>
            <w:vAlign w:val="top"/>
          </w:tcPr>
          <w:p w14:paraId="6BC82562">
            <w:pPr>
              <w:widowControl/>
              <w:ind w:firstLine="240" w:firstLineChars="100"/>
              <w:jc w:val="both"/>
              <w:rPr>
                <w:rFonts w:hint="eastAsia"/>
                <w:lang w:eastAsia="zh-CN"/>
              </w:rPr>
            </w:pPr>
            <w:r>
              <w:rPr>
                <w:rFonts w:hint="eastAsia"/>
                <w:sz w:val="24"/>
                <w:szCs w:val="24"/>
                <w:lang w:eastAsia="zh-CN"/>
              </w:rPr>
              <w:t>江西德镍金属发展有限公司（以下简称“该公司”）成立于2003年2月20日，登记住所为江西省鹰潭市余江县中童镇，注册资本500万人民币，法定代表人翁仲达，公司类型为有限责任公司(自然人投资或控股)，经营范围为一般项目：有色金属合金制造，有色金属压延加工，有色金属合金销售，金属废料和碎屑加工处理，金属材料制造，高性能有色金属及合金材料销售，金属切削加工服务，金属丝绳及其制品制造，金属丝绳及其制品销售，新材料技术研发，新材料技术推广服务，金属制品研发（除许可业务外，可自主依法经营法律法规非禁止或限制的项目）。</w:t>
            </w:r>
          </w:p>
          <w:p w14:paraId="24B34082">
            <w:pPr>
              <w:spacing w:line="360" w:lineRule="auto"/>
              <w:ind w:firstLine="480" w:firstLineChars="200"/>
              <w:jc w:val="left"/>
              <w:rPr>
                <w:rFonts w:hint="eastAsia" w:ascii="宋体" w:hAnsi="宋体"/>
                <w:sz w:val="24"/>
              </w:rPr>
            </w:pPr>
          </w:p>
          <w:p w14:paraId="236576B0">
            <w:pPr>
              <w:spacing w:line="360" w:lineRule="auto"/>
              <w:ind w:firstLine="240" w:firstLineChars="100"/>
              <w:jc w:val="left"/>
              <w:rPr>
                <w:rFonts w:hint="eastAsia" w:ascii="宋体" w:hAnsi="宋体" w:eastAsia="宋体"/>
                <w:sz w:val="24"/>
                <w:lang w:eastAsia="zh-CN"/>
              </w:rPr>
            </w:pPr>
            <w:r>
              <w:rPr>
                <w:rFonts w:hint="eastAsia"/>
                <w:snapToGrid w:val="0"/>
                <w:color w:val="auto"/>
                <w:kern w:val="0"/>
                <w:sz w:val="24"/>
                <w:lang w:eastAsia="zh-CN"/>
              </w:rPr>
              <w:t>生产工艺：</w:t>
            </w:r>
          </w:p>
          <w:p w14:paraId="5751CD0E">
            <w:pPr>
              <w:pStyle w:val="6"/>
            </w:pPr>
            <w:r>
              <w:drawing>
                <wp:inline distT="0" distB="0" distL="114300" distR="114300">
                  <wp:extent cx="3740150" cy="6604635"/>
                  <wp:effectExtent l="0" t="0" r="12700"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30"/>
                          <a:stretch>
                            <a:fillRect/>
                          </a:stretch>
                        </pic:blipFill>
                        <pic:spPr>
                          <a:xfrm>
                            <a:off x="0" y="0"/>
                            <a:ext cx="3740150" cy="6604635"/>
                          </a:xfrm>
                          <a:prstGeom prst="rect">
                            <a:avLst/>
                          </a:prstGeom>
                          <a:noFill/>
                          <a:ln>
                            <a:noFill/>
                          </a:ln>
                        </pic:spPr>
                      </pic:pic>
                    </a:graphicData>
                  </a:graphic>
                </wp:inline>
              </w:drawing>
            </w:r>
          </w:p>
          <w:p w14:paraId="4EB27842">
            <w:pPr>
              <w:pStyle w:val="7"/>
              <w:rPr>
                <w:color w:val="auto"/>
              </w:rPr>
            </w:pPr>
          </w:p>
          <w:p w14:paraId="5C27E6BE">
            <w:pPr>
              <w:pStyle w:val="6"/>
              <w:ind w:left="0" w:leftChars="0" w:firstLine="0" w:firstLineChars="0"/>
              <w:rPr>
                <w:rFonts w:hint="eastAsia"/>
                <w:lang w:eastAsia="zh-CN"/>
              </w:rPr>
            </w:pPr>
          </w:p>
        </w:tc>
      </w:tr>
      <w:tr w14:paraId="6869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14:paraId="02CB113F">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gridSpan w:val="3"/>
            <w:tcBorders>
              <w:tl2br w:val="nil"/>
              <w:tr2bl w:val="nil"/>
            </w:tcBorders>
            <w:shd w:val="clear" w:color="auto" w:fill="FFFFFF"/>
            <w:vAlign w:val="center"/>
          </w:tcPr>
          <w:p w14:paraId="130972AC">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1C3E29F3">
      <w:pPr>
        <w:pStyle w:val="7"/>
        <w:rPr>
          <w:rFonts w:hint="default"/>
          <w:lang w:val="en-US" w:eastAsia="zh-CN"/>
        </w:rPr>
      </w:pPr>
      <w:r>
        <w:rPr>
          <w:rFonts w:hint="default"/>
          <w:lang w:val="en-US" w:eastAsia="zh-CN"/>
        </w:rPr>
        <w:drawing>
          <wp:inline distT="0" distB="0" distL="114300" distR="114300">
            <wp:extent cx="5254625" cy="7003415"/>
            <wp:effectExtent l="0" t="0" r="3175" b="6985"/>
            <wp:docPr id="289" name="图片 289"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合影"/>
                    <pic:cNvPicPr>
                      <a:picLocks noChangeAspect="1"/>
                    </pic:cNvPicPr>
                  </pic:nvPicPr>
                  <pic:blipFill>
                    <a:blip r:embed="rId31"/>
                    <a:stretch>
                      <a:fillRect/>
                    </a:stretch>
                  </pic:blipFill>
                  <pic:spPr>
                    <a:xfrm>
                      <a:off x="0" y="0"/>
                      <a:ext cx="5254625" cy="7003415"/>
                    </a:xfrm>
                    <a:prstGeom prst="rect">
                      <a:avLst/>
                    </a:prstGeom>
                  </pic:spPr>
                </pic:pic>
              </a:graphicData>
            </a:graphic>
          </wp:inline>
        </w:drawing>
      </w:r>
    </w:p>
    <w:p w14:paraId="29E06C30">
      <w:pPr>
        <w:rPr>
          <w:rFonts w:hint="default"/>
          <w:lang w:val="en-US" w:eastAsia="zh-CN"/>
        </w:rPr>
      </w:pPr>
      <w:r>
        <w:rPr>
          <w:rFonts w:hint="default"/>
          <w:lang w:val="en-US" w:eastAsia="zh-CN"/>
        </w:rPr>
        <w:br w:type="page"/>
      </w:r>
    </w:p>
    <w:p w14:paraId="36232309">
      <w:pPr>
        <w:rPr>
          <w:rFonts w:hint="default"/>
          <w:lang w:val="en-US" w:eastAsia="zh-CN"/>
        </w:rPr>
      </w:pPr>
      <w:r>
        <w:rPr>
          <w:rFonts w:hint="default"/>
          <w:lang w:val="en-US" w:eastAsia="zh-CN"/>
        </w:rPr>
        <w:drawing>
          <wp:inline distT="0" distB="0" distL="114300" distR="114300">
            <wp:extent cx="5266690" cy="7019925"/>
            <wp:effectExtent l="0" t="0" r="10160" b="9525"/>
            <wp:docPr id="291" name="图片 291" descr="2ec585b6fcd30522c5071476db60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2ec585b6fcd30522c5071476db60be3"/>
                    <pic:cNvPicPr>
                      <a:picLocks noChangeAspect="1"/>
                    </pic:cNvPicPr>
                  </pic:nvPicPr>
                  <pic:blipFill>
                    <a:blip r:embed="rId32"/>
                    <a:stretch>
                      <a:fillRect/>
                    </a:stretch>
                  </pic:blipFill>
                  <pic:spPr>
                    <a:xfrm>
                      <a:off x="0" y="0"/>
                      <a:ext cx="5266690" cy="7019925"/>
                    </a:xfrm>
                    <a:prstGeom prst="rect">
                      <a:avLst/>
                    </a:prstGeom>
                  </pic:spPr>
                </pic:pic>
              </a:graphicData>
            </a:graphic>
          </wp:inline>
        </w:drawing>
      </w:r>
      <w:r>
        <w:rPr>
          <w:rFonts w:hint="default"/>
          <w:lang w:val="en-US" w:eastAsia="zh-CN"/>
        </w:rPr>
        <w:br w:type="page"/>
      </w:r>
      <w:r>
        <w:rPr>
          <w:rFonts w:hint="default"/>
          <w:lang w:val="en-US" w:eastAsia="zh-CN"/>
        </w:rPr>
        <w:drawing>
          <wp:inline distT="0" distB="0" distL="114300" distR="114300">
            <wp:extent cx="5266690" cy="7019925"/>
            <wp:effectExtent l="0" t="0" r="10160" b="9525"/>
            <wp:docPr id="290" name="图片 290" descr="572f51b6c18cca4d23ea0443b99e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572f51b6c18cca4d23ea0443b99e963"/>
                    <pic:cNvPicPr>
                      <a:picLocks noChangeAspect="1"/>
                    </pic:cNvPicPr>
                  </pic:nvPicPr>
                  <pic:blipFill>
                    <a:blip r:embed="rId33"/>
                    <a:stretch>
                      <a:fillRect/>
                    </a:stretch>
                  </pic:blipFill>
                  <pic:spPr>
                    <a:xfrm>
                      <a:off x="0" y="0"/>
                      <a:ext cx="5266690" cy="7019925"/>
                    </a:xfrm>
                    <a:prstGeom prst="rect">
                      <a:avLst/>
                    </a:prstGeom>
                  </pic:spPr>
                </pic:pic>
              </a:graphicData>
            </a:graphic>
          </wp:inline>
        </w:drawing>
      </w:r>
    </w:p>
    <w:p w14:paraId="13ADBEAD">
      <w:pPr>
        <w:jc w:val="center"/>
        <w:rPr>
          <w:rFonts w:ascii="Times New Roman" w:hAnsi="Times New Roman"/>
          <w:sz w:val="28"/>
          <w:szCs w:val="28"/>
        </w:rPr>
      </w:pP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31"/>
        <w:gridCol w:w="1052"/>
        <w:gridCol w:w="5161"/>
        <w:gridCol w:w="2082"/>
      </w:tblGrid>
      <w:tr w14:paraId="4709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5A156934">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95" w:type="dxa"/>
            <w:gridSpan w:val="3"/>
            <w:tcBorders>
              <w:tl2br w:val="nil"/>
              <w:tr2bl w:val="nil"/>
            </w:tcBorders>
            <w:shd w:val="clear" w:color="auto" w:fill="FFFFFF"/>
            <w:vAlign w:val="center"/>
          </w:tcPr>
          <w:p w14:paraId="7839CAEF">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定南县对接长输管道天然气场站及配套管网工程项目（一期新建天然气门站）安全验收报告</w:t>
            </w:r>
          </w:p>
        </w:tc>
      </w:tr>
      <w:tr w14:paraId="0D1B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233739E2">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95" w:type="dxa"/>
            <w:gridSpan w:val="3"/>
            <w:tcBorders>
              <w:tl2br w:val="nil"/>
              <w:tr2bl w:val="nil"/>
            </w:tcBorders>
            <w:shd w:val="clear" w:color="auto" w:fill="FFFFFF"/>
            <w:vAlign w:val="center"/>
          </w:tcPr>
          <w:p w14:paraId="5F44A362">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eastAsia="宋体" w:cs="宋体"/>
                <w:sz w:val="24"/>
                <w:szCs w:val="24"/>
                <w:lang w:val="en-US" w:eastAsia="zh-CN"/>
              </w:rPr>
              <w:t>7</w:t>
            </w:r>
            <w:r>
              <w:rPr>
                <w:rFonts w:hint="eastAsia" w:ascii="宋体" w:hAnsi="宋体" w:cs="宋体"/>
                <w:sz w:val="24"/>
                <w:szCs w:val="24"/>
                <w:lang w:val="en-US" w:eastAsia="zh-CN"/>
              </w:rPr>
              <w:t>月</w:t>
            </w:r>
          </w:p>
        </w:tc>
      </w:tr>
      <w:tr w14:paraId="15C8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526" w:type="dxa"/>
            <w:gridSpan w:val="4"/>
            <w:tcBorders>
              <w:tl2br w:val="nil"/>
              <w:tr2bl w:val="nil"/>
            </w:tcBorders>
            <w:shd w:val="clear" w:color="auto" w:fill="FFFFFF"/>
            <w:vAlign w:val="center"/>
          </w:tcPr>
          <w:p w14:paraId="600AAC34">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6106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61ADD881">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4699451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61" w:type="dxa"/>
            <w:tcBorders>
              <w:tl2br w:val="nil"/>
              <w:tr2bl w:val="nil"/>
            </w:tcBorders>
            <w:shd w:val="clear" w:color="auto" w:fill="FFFFFF"/>
            <w:vAlign w:val="center"/>
          </w:tcPr>
          <w:p w14:paraId="67CB3D9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2" w:type="dxa"/>
            <w:tcBorders>
              <w:tl2br w:val="nil"/>
              <w:tr2bl w:val="nil"/>
            </w:tcBorders>
            <w:shd w:val="clear" w:color="auto" w:fill="FFFFFF"/>
            <w:vAlign w:val="center"/>
          </w:tcPr>
          <w:p w14:paraId="48E83413">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05C2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31" w:type="dxa"/>
            <w:tcBorders>
              <w:tl2br w:val="nil"/>
              <w:tr2bl w:val="nil"/>
            </w:tcBorders>
            <w:shd w:val="clear" w:color="auto" w:fill="FFFFFF"/>
            <w:vAlign w:val="center"/>
          </w:tcPr>
          <w:p w14:paraId="66E69E6B">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52" w:type="dxa"/>
            <w:tcBorders>
              <w:tl2br w:val="nil"/>
              <w:tr2bl w:val="nil"/>
            </w:tcBorders>
            <w:shd w:val="clear" w:color="auto" w:fill="FFFFFF"/>
            <w:vAlign w:val="center"/>
          </w:tcPr>
          <w:p w14:paraId="6E045FF3">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钟琼</w:t>
            </w:r>
          </w:p>
        </w:tc>
        <w:tc>
          <w:tcPr>
            <w:tcW w:w="5161" w:type="dxa"/>
            <w:tcBorders>
              <w:tl2br w:val="nil"/>
              <w:tr2bl w:val="nil"/>
            </w:tcBorders>
            <w:shd w:val="clear" w:color="auto" w:fill="FFFFFF"/>
            <w:vAlign w:val="center"/>
          </w:tcPr>
          <w:p w14:paraId="3BE98598">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S011035000110202001349</w:t>
            </w:r>
          </w:p>
        </w:tc>
        <w:tc>
          <w:tcPr>
            <w:tcW w:w="2082" w:type="dxa"/>
            <w:tcBorders>
              <w:tl2br w:val="nil"/>
              <w:tr2bl w:val="nil"/>
            </w:tcBorders>
            <w:shd w:val="clear" w:color="auto" w:fill="FFFFFF"/>
            <w:vAlign w:val="center"/>
          </w:tcPr>
          <w:p w14:paraId="1A6C77DC">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041801</w:t>
            </w:r>
          </w:p>
        </w:tc>
      </w:tr>
      <w:tr w14:paraId="4974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31" w:type="dxa"/>
            <w:vMerge w:val="restart"/>
            <w:tcBorders>
              <w:tl2br w:val="nil"/>
              <w:tr2bl w:val="nil"/>
            </w:tcBorders>
            <w:shd w:val="clear" w:color="auto" w:fill="FFFFFF"/>
            <w:vAlign w:val="center"/>
          </w:tcPr>
          <w:p w14:paraId="2C6CA2D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52" w:type="dxa"/>
            <w:tcBorders>
              <w:tl2br w:val="nil"/>
              <w:tr2bl w:val="nil"/>
            </w:tcBorders>
            <w:shd w:val="clear" w:color="auto" w:fill="FFFFFF"/>
            <w:vAlign w:val="center"/>
          </w:tcPr>
          <w:p w14:paraId="03165DFD">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ascii="Calibri" w:hAnsi="Calibri"/>
                <w:sz w:val="24"/>
                <w:szCs w:val="24"/>
              </w:rPr>
              <w:t>黎财荣</w:t>
            </w:r>
          </w:p>
        </w:tc>
        <w:tc>
          <w:tcPr>
            <w:tcW w:w="5161" w:type="dxa"/>
            <w:tcBorders>
              <w:tl2br w:val="nil"/>
              <w:tr2bl w:val="nil"/>
            </w:tcBorders>
            <w:shd w:val="clear" w:color="auto" w:fill="FFFFFF"/>
            <w:vAlign w:val="center"/>
          </w:tcPr>
          <w:p w14:paraId="3C83A492">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0800000000204012</w:t>
            </w:r>
          </w:p>
        </w:tc>
        <w:tc>
          <w:tcPr>
            <w:tcW w:w="2082" w:type="dxa"/>
            <w:tcBorders>
              <w:tl2br w:val="nil"/>
              <w:tr2bl w:val="nil"/>
            </w:tcBorders>
            <w:shd w:val="clear" w:color="auto" w:fill="FFFFFF"/>
            <w:vAlign w:val="center"/>
          </w:tcPr>
          <w:p w14:paraId="5AA29DDA">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013051</w:t>
            </w:r>
          </w:p>
        </w:tc>
      </w:tr>
      <w:tr w14:paraId="1910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129E3A1F">
            <w:pPr>
              <w:jc w:val="center"/>
              <w:rPr>
                <w:rFonts w:hint="eastAsia" w:ascii="宋体" w:hAnsi="宋体" w:eastAsia="宋体" w:cs="宋体"/>
                <w:kern w:val="2"/>
                <w:sz w:val="24"/>
                <w:szCs w:val="24"/>
                <w:lang w:val="en-US" w:eastAsia="zh-CN" w:bidi="ar-SA"/>
              </w:rPr>
            </w:pPr>
          </w:p>
        </w:tc>
        <w:tc>
          <w:tcPr>
            <w:tcW w:w="1052" w:type="dxa"/>
            <w:tcBorders>
              <w:tl2br w:val="nil"/>
              <w:tr2bl w:val="nil"/>
            </w:tcBorders>
            <w:shd w:val="clear" w:color="auto" w:fill="FFFFFF"/>
            <w:vAlign w:val="center"/>
          </w:tcPr>
          <w:p w14:paraId="214CAD5E">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5161" w:type="dxa"/>
            <w:tcBorders>
              <w:tl2br w:val="nil"/>
              <w:tr2bl w:val="nil"/>
            </w:tcBorders>
            <w:shd w:val="clear" w:color="auto" w:fill="FFFFFF"/>
            <w:vAlign w:val="center"/>
          </w:tcPr>
          <w:p w14:paraId="448DCF16">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2082" w:type="dxa"/>
            <w:tcBorders>
              <w:tl2br w:val="nil"/>
              <w:tr2bl w:val="nil"/>
            </w:tcBorders>
            <w:shd w:val="clear" w:color="auto" w:fill="FFFFFF"/>
            <w:vAlign w:val="center"/>
          </w:tcPr>
          <w:p w14:paraId="6D395347">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14:paraId="19AB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2465D114">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27D2499A">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陈斌斌</w:t>
            </w:r>
          </w:p>
        </w:tc>
        <w:tc>
          <w:tcPr>
            <w:tcW w:w="5161" w:type="dxa"/>
            <w:tcBorders>
              <w:tl2br w:val="nil"/>
              <w:tr2bl w:val="nil"/>
            </w:tcBorders>
            <w:shd w:val="clear" w:color="auto" w:fill="FFFFFF"/>
            <w:vAlign w:val="center"/>
          </w:tcPr>
          <w:p w14:paraId="4635C469">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2082" w:type="dxa"/>
            <w:tcBorders>
              <w:tl2br w:val="nil"/>
              <w:tr2bl w:val="nil"/>
            </w:tcBorders>
            <w:shd w:val="clear" w:color="auto" w:fill="FFFFFF"/>
            <w:vAlign w:val="center"/>
          </w:tcPr>
          <w:p w14:paraId="1161CB8C">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14:paraId="0FE6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vMerge w:val="continue"/>
            <w:tcBorders>
              <w:tl2br w:val="nil"/>
              <w:tr2bl w:val="nil"/>
            </w:tcBorders>
            <w:shd w:val="clear" w:color="auto" w:fill="FFFFFF"/>
            <w:vAlign w:val="center"/>
          </w:tcPr>
          <w:p w14:paraId="54B6CBAD">
            <w:pPr>
              <w:jc w:val="center"/>
              <w:rPr>
                <w:rFonts w:hint="eastAsia" w:ascii="宋体" w:hAnsi="宋体" w:eastAsia="宋体" w:cs="宋体"/>
                <w:sz w:val="24"/>
                <w:szCs w:val="24"/>
              </w:rPr>
            </w:pPr>
          </w:p>
        </w:tc>
        <w:tc>
          <w:tcPr>
            <w:tcW w:w="1052" w:type="dxa"/>
            <w:tcBorders>
              <w:tl2br w:val="nil"/>
              <w:tr2bl w:val="nil"/>
            </w:tcBorders>
            <w:shd w:val="clear" w:color="auto" w:fill="FFFFFF"/>
            <w:vAlign w:val="center"/>
          </w:tcPr>
          <w:p w14:paraId="72CB2742">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5161" w:type="dxa"/>
            <w:tcBorders>
              <w:tl2br w:val="nil"/>
              <w:tr2bl w:val="nil"/>
            </w:tcBorders>
            <w:shd w:val="clear" w:color="auto" w:fill="FFFFFF"/>
            <w:vAlign w:val="center"/>
          </w:tcPr>
          <w:p w14:paraId="5C077DD4">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2082" w:type="dxa"/>
            <w:tcBorders>
              <w:tl2br w:val="nil"/>
              <w:tr2bl w:val="nil"/>
            </w:tcBorders>
            <w:shd w:val="clear" w:color="auto" w:fill="FFFFFF"/>
            <w:vAlign w:val="center"/>
          </w:tcPr>
          <w:p w14:paraId="2ED26A77">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14:paraId="2B9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53FDFE56">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95" w:type="dxa"/>
            <w:gridSpan w:val="3"/>
            <w:tcBorders>
              <w:tl2br w:val="nil"/>
              <w:tr2bl w:val="nil"/>
            </w:tcBorders>
            <w:shd w:val="clear" w:color="auto" w:fill="FFFFFF"/>
            <w:vAlign w:val="center"/>
          </w:tcPr>
          <w:p w14:paraId="0531A4AD">
            <w:pPr>
              <w:jc w:val="center"/>
              <w:rPr>
                <w:rFonts w:hint="eastAsia" w:ascii="宋体" w:hAnsi="宋体" w:eastAsia="宋体" w:cs="宋体"/>
                <w:sz w:val="24"/>
                <w:szCs w:val="24"/>
              </w:rPr>
            </w:pPr>
            <w:r>
              <w:rPr>
                <w:rFonts w:hint="eastAsia" w:ascii="宋体" w:hAnsi="宋体" w:eastAsia="宋体" w:cs="宋体"/>
                <w:sz w:val="24"/>
                <w:szCs w:val="24"/>
              </w:rPr>
              <w:t>/</w:t>
            </w:r>
          </w:p>
        </w:tc>
      </w:tr>
      <w:tr w14:paraId="2BF9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31" w:type="dxa"/>
            <w:tcBorders>
              <w:tl2br w:val="nil"/>
              <w:tr2bl w:val="nil"/>
            </w:tcBorders>
            <w:shd w:val="clear" w:color="auto" w:fill="FFFFFF"/>
            <w:vAlign w:val="center"/>
          </w:tcPr>
          <w:p w14:paraId="5852045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95" w:type="dxa"/>
            <w:gridSpan w:val="3"/>
            <w:tcBorders>
              <w:tl2br w:val="nil"/>
              <w:tr2bl w:val="nil"/>
            </w:tcBorders>
            <w:shd w:val="clear" w:color="auto" w:fill="FFFFFF"/>
            <w:vAlign w:val="center"/>
          </w:tcPr>
          <w:p w14:paraId="0167F702">
            <w:pPr>
              <w:widowControl/>
              <w:spacing w:after="150"/>
              <w:jc w:val="center"/>
              <w:rPr>
                <w:rFonts w:hint="eastAsia" w:ascii="Times New Roman" w:hAnsi="Times New Roman" w:eastAsia="仿宋_GB2312" w:cs="Times New Roman"/>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5</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30</w:t>
            </w:r>
            <w:r>
              <w:rPr>
                <w:rFonts w:ascii="Times New Roman" w:hAnsi="Times New Roman" w:eastAsia="仿宋_GB2312"/>
                <w:sz w:val="28"/>
                <w:szCs w:val="28"/>
              </w:rPr>
              <w:t>日</w:t>
            </w:r>
          </w:p>
        </w:tc>
      </w:tr>
      <w:tr w14:paraId="0F8A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231" w:type="dxa"/>
            <w:tcBorders>
              <w:tl2br w:val="nil"/>
              <w:tr2bl w:val="nil"/>
            </w:tcBorders>
            <w:shd w:val="clear" w:color="auto" w:fill="FFFFFF"/>
            <w:vAlign w:val="center"/>
          </w:tcPr>
          <w:p w14:paraId="5C1096EB">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95" w:type="dxa"/>
            <w:gridSpan w:val="3"/>
            <w:tcBorders>
              <w:tl2br w:val="nil"/>
              <w:tr2bl w:val="nil"/>
            </w:tcBorders>
            <w:shd w:val="clear" w:color="auto" w:fill="FFFFFF"/>
            <w:vAlign w:val="center"/>
          </w:tcPr>
          <w:p w14:paraId="6843E3D6">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7</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4</w:t>
            </w:r>
            <w:r>
              <w:rPr>
                <w:rFonts w:ascii="Times New Roman" w:hAnsi="Times New Roman" w:eastAsia="仿宋_GB2312"/>
                <w:sz w:val="28"/>
                <w:szCs w:val="28"/>
              </w:rPr>
              <w:t>日</w:t>
            </w:r>
          </w:p>
        </w:tc>
      </w:tr>
      <w:tr w14:paraId="4374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14:paraId="442D89E9">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95" w:type="dxa"/>
            <w:gridSpan w:val="3"/>
            <w:tcBorders>
              <w:tl2br w:val="nil"/>
              <w:tr2bl w:val="nil"/>
            </w:tcBorders>
            <w:shd w:val="clear" w:color="auto" w:fill="FFFFFF"/>
            <w:vAlign w:val="top"/>
          </w:tcPr>
          <w:p w14:paraId="595A7ADD">
            <w:pPr>
              <w:widowControl/>
              <w:ind w:firstLine="240" w:firstLineChars="100"/>
              <w:jc w:val="both"/>
              <w:rPr>
                <w:rFonts w:hint="eastAsia"/>
                <w:lang w:eastAsia="zh-CN"/>
              </w:rPr>
            </w:pPr>
            <w:r>
              <w:rPr>
                <w:rFonts w:hint="eastAsia"/>
                <w:sz w:val="24"/>
                <w:szCs w:val="24"/>
                <w:lang w:eastAsia="zh-CN"/>
              </w:rPr>
              <w:t>定南县中能燃气有限公司成立于2009-11-19，法定代表人为许事春，注册资本为3500万元人民币，统一社会信用代码为91360728696086593B，企业地址位于定南县物流产业园，所属行业为燃气生产和供应业，经营范围包含：在城镇范围内进行管道燃气、工业用气、汽车加气站的投资、建设和经营管理及燃气供应（凭有效许可证经营）相关配套服务,相关燃气材料设备的经营和销售。</w:t>
            </w:r>
          </w:p>
          <w:p w14:paraId="7B62AC7B">
            <w:pPr>
              <w:spacing w:line="360" w:lineRule="auto"/>
              <w:ind w:firstLine="480" w:firstLineChars="200"/>
              <w:jc w:val="left"/>
              <w:rPr>
                <w:rFonts w:hint="eastAsia" w:ascii="宋体" w:hAnsi="宋体"/>
                <w:sz w:val="24"/>
              </w:rPr>
            </w:pPr>
          </w:p>
          <w:p w14:paraId="1B7E0B91">
            <w:pPr>
              <w:spacing w:line="360" w:lineRule="auto"/>
              <w:ind w:firstLine="281" w:firstLineChars="100"/>
              <w:jc w:val="left"/>
              <w:rPr>
                <w:rFonts w:hint="eastAsia" w:ascii="宋体" w:hAnsi="宋体" w:eastAsia="宋体"/>
                <w:sz w:val="24"/>
                <w:lang w:eastAsia="zh-CN"/>
              </w:rPr>
            </w:pPr>
            <w:r>
              <w:rPr>
                <w:rFonts w:hint="eastAsia" w:ascii="宋体" w:hAnsi="宋体" w:cs="宋体"/>
                <w:b/>
                <w:bCs/>
                <w:sz w:val="28"/>
                <w:szCs w:val="28"/>
              </w:rPr>
              <w:t>工艺流程</w:t>
            </w:r>
            <w:r>
              <w:rPr>
                <w:rFonts w:hint="eastAsia"/>
                <w:snapToGrid w:val="0"/>
                <w:color w:val="auto"/>
                <w:kern w:val="0"/>
                <w:sz w:val="24"/>
                <w:lang w:eastAsia="zh-CN"/>
              </w:rPr>
              <w:t>：</w:t>
            </w:r>
          </w:p>
          <w:p w14:paraId="78FB6F33">
            <w:pPr>
              <w:pStyle w:val="6"/>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门站主要功能是负责接收江西省天然气有限公司分输站来气，经除尘过滤、计量、调压加臭、气量分配后，调压至0.36MPa左右供中心城区中压管网。进站管段上设有压力、温度检测装置，可根据需要进行取气检测管线气质情况；进、出站管线上设置超压保护系统和手动紧急放散系统，进、出站管上设有手动切断阀，放空放散的天然气通过放散管汇集至放空总立管。</w:t>
            </w:r>
          </w:p>
          <w:p w14:paraId="50687438">
            <w:pPr>
              <w:pStyle w:val="7"/>
              <w:rPr>
                <w:color w:val="auto"/>
              </w:rPr>
            </w:pPr>
            <w:r>
              <w:rPr>
                <w:rFonts w:hint="eastAsia" w:ascii="宋体" w:hAnsi="宋体" w:cs="宋体"/>
                <w:b/>
                <w:bCs/>
                <w:sz w:val="28"/>
                <w:szCs w:val="28"/>
              </w:rPr>
              <w:t>工艺流程框图</w:t>
            </w:r>
          </w:p>
          <w:p w14:paraId="38F2602B">
            <w:pPr>
              <w:pStyle w:val="6"/>
              <w:ind w:left="0" w:leftChars="0" w:firstLine="0" w:firstLineChars="0"/>
              <w:rPr>
                <w:rFonts w:hint="eastAsia"/>
                <w:lang w:eastAsia="zh-CN"/>
              </w:rPr>
            </w:pPr>
            <w:r>
              <w:rPr>
                <w:sz w:val="24"/>
              </w:rPr>
              <mc:AlternateContent>
                <mc:Choice Requires="wpg">
                  <w:drawing>
                    <wp:anchor distT="0" distB="0" distL="114300" distR="114300" simplePos="0" relativeHeight="251694080" behindDoc="0" locked="0" layoutInCell="1" allowOverlap="1">
                      <wp:simplePos x="0" y="0"/>
                      <wp:positionH relativeFrom="column">
                        <wp:posOffset>135890</wp:posOffset>
                      </wp:positionH>
                      <wp:positionV relativeFrom="paragraph">
                        <wp:posOffset>468630</wp:posOffset>
                      </wp:positionV>
                      <wp:extent cx="5019040" cy="419100"/>
                      <wp:effectExtent l="5080" t="5080" r="5080" b="13970"/>
                      <wp:wrapNone/>
                      <wp:docPr id="350" name="组合 350"/>
                      <wp:cNvGraphicFramePr/>
                      <a:graphic xmlns:a="http://schemas.openxmlformats.org/drawingml/2006/main">
                        <a:graphicData uri="http://schemas.microsoft.com/office/word/2010/wordprocessingGroup">
                          <wpg:wgp>
                            <wpg:cNvGrpSpPr/>
                            <wpg:grpSpPr>
                              <a:xfrm>
                                <a:off x="0" y="0"/>
                                <a:ext cx="5019040" cy="419100"/>
                                <a:chOff x="1440" y="2097"/>
                                <a:chExt cx="9326" cy="778"/>
                              </a:xfrm>
                            </wpg:grpSpPr>
                            <wps:wsp>
                              <wps:cNvPr id="337" name="矩形 337"/>
                              <wps:cNvSpPr/>
                              <wps:spPr>
                                <a:xfrm>
                                  <a:off x="1440" y="2097"/>
                                  <a:ext cx="1065" cy="7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84B859">
                                    <w:r>
                                      <w:rPr>
                                        <w:rFonts w:hint="eastAsia"/>
                                      </w:rPr>
                                      <w:t>分输站来气</w:t>
                                    </w:r>
                                  </w:p>
                                </w:txbxContent>
                              </wps:txbx>
                              <wps:bodyPr upright="1"/>
                            </wps:wsp>
                            <wps:wsp>
                              <wps:cNvPr id="338" name="矩形 338"/>
                              <wps:cNvSpPr/>
                              <wps:spPr>
                                <a:xfrm>
                                  <a:off x="2786" y="2111"/>
                                  <a:ext cx="1125" cy="7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0B900">
                                    <w:r>
                                      <w:rPr>
                                        <w:rFonts w:hint="eastAsia"/>
                                      </w:rPr>
                                      <w:t>水浴式加热器</w:t>
                                    </w:r>
                                  </w:p>
                                </w:txbxContent>
                              </wps:txbx>
                              <wps:bodyPr upright="1"/>
                            </wps:wsp>
                            <wps:wsp>
                              <wps:cNvPr id="339" name="矩形 339"/>
                              <wps:cNvSpPr/>
                              <wps:spPr>
                                <a:xfrm>
                                  <a:off x="4192" y="2265"/>
                                  <a:ext cx="1171" cy="4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068D2">
                                    <w:r>
                                      <w:rPr>
                                        <w:rFonts w:hint="eastAsia"/>
                                      </w:rPr>
                                      <w:t>过滤计量</w:t>
                                    </w:r>
                                  </w:p>
                                </w:txbxContent>
                              </wps:txbx>
                              <wps:bodyPr upright="1"/>
                            </wps:wsp>
                            <wps:wsp>
                              <wps:cNvPr id="340" name="矩形 340"/>
                              <wps:cNvSpPr/>
                              <wps:spPr>
                                <a:xfrm>
                                  <a:off x="5644" y="2283"/>
                                  <a:ext cx="1208"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DACCD4">
                                    <w:r>
                                      <w:rPr>
                                        <w:rFonts w:hint="eastAsia"/>
                                      </w:rPr>
                                      <w:t>一级调压</w:t>
                                    </w:r>
                                  </w:p>
                                </w:txbxContent>
                              </wps:txbx>
                              <wps:bodyPr upright="1"/>
                            </wps:wsp>
                            <wps:wsp>
                              <wps:cNvPr id="341" name="矩形 341"/>
                              <wps:cNvSpPr/>
                              <wps:spPr>
                                <a:xfrm>
                                  <a:off x="7133" y="2261"/>
                                  <a:ext cx="118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C87DCB">
                                    <w:r>
                                      <w:rPr>
                                        <w:rFonts w:hint="eastAsia"/>
                                      </w:rPr>
                                      <w:t>二级调压</w:t>
                                    </w:r>
                                  </w:p>
                                </w:txbxContent>
                              </wps:txbx>
                              <wps:bodyPr upright="1"/>
                            </wps:wsp>
                            <wps:wsp>
                              <wps:cNvPr id="342" name="矩形 342"/>
                              <wps:cNvSpPr/>
                              <wps:spPr>
                                <a:xfrm>
                                  <a:off x="8594" y="2252"/>
                                  <a:ext cx="7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36FE2">
                                    <w:r>
                                      <w:rPr>
                                        <w:rFonts w:hint="eastAsia"/>
                                      </w:rPr>
                                      <w:t>加臭</w:t>
                                    </w:r>
                                  </w:p>
                                </w:txbxContent>
                              </wps:txbx>
                              <wps:bodyPr upright="1"/>
                            </wps:wsp>
                            <wps:wsp>
                              <wps:cNvPr id="343" name="矩形 343"/>
                              <wps:cNvSpPr/>
                              <wps:spPr>
                                <a:xfrm>
                                  <a:off x="9641" y="2098"/>
                                  <a:ext cx="1125" cy="7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AD4946">
                                    <w:r>
                                      <w:rPr>
                                        <w:rFonts w:hint="eastAsia"/>
                                      </w:rPr>
                                      <w:t>市政中压管网</w:t>
                                    </w:r>
                                  </w:p>
                                </w:txbxContent>
                              </wps:txbx>
                              <wps:bodyPr upright="1"/>
                            </wps:wsp>
                            <wps:wsp>
                              <wps:cNvPr id="344" name="直接箭头连接符 344"/>
                              <wps:cNvCnPr/>
                              <wps:spPr>
                                <a:xfrm>
                                  <a:off x="2505" y="2486"/>
                                  <a:ext cx="281" cy="0"/>
                                </a:xfrm>
                                <a:prstGeom prst="straightConnector1">
                                  <a:avLst/>
                                </a:prstGeom>
                                <a:ln w="9525" cap="flat" cmpd="sng">
                                  <a:solidFill>
                                    <a:srgbClr val="000000"/>
                                  </a:solidFill>
                                  <a:prstDash val="solid"/>
                                  <a:headEnd type="none" w="med" len="med"/>
                                  <a:tailEnd type="triangle" w="med" len="med"/>
                                </a:ln>
                              </wps:spPr>
                              <wps:bodyPr/>
                            </wps:wsp>
                            <wps:wsp>
                              <wps:cNvPr id="345" name="直接箭头连接符 345"/>
                              <wps:cNvCnPr/>
                              <wps:spPr>
                                <a:xfrm flipV="1">
                                  <a:off x="3911" y="2482"/>
                                  <a:ext cx="289" cy="7"/>
                                </a:xfrm>
                                <a:prstGeom prst="straightConnector1">
                                  <a:avLst/>
                                </a:prstGeom>
                                <a:ln w="9525" cap="flat" cmpd="sng">
                                  <a:solidFill>
                                    <a:srgbClr val="000000"/>
                                  </a:solidFill>
                                  <a:prstDash val="solid"/>
                                  <a:headEnd type="none" w="med" len="med"/>
                                  <a:tailEnd type="triangle" w="med" len="med"/>
                                </a:ln>
                              </wps:spPr>
                              <wps:bodyPr/>
                            </wps:wsp>
                            <wps:wsp>
                              <wps:cNvPr id="346" name="直接箭头连接符 346"/>
                              <wps:cNvCnPr/>
                              <wps:spPr>
                                <a:xfrm>
                                  <a:off x="5367" y="2486"/>
                                  <a:ext cx="277" cy="0"/>
                                </a:xfrm>
                                <a:prstGeom prst="straightConnector1">
                                  <a:avLst/>
                                </a:prstGeom>
                                <a:ln w="9525" cap="flat" cmpd="sng">
                                  <a:solidFill>
                                    <a:srgbClr val="000000"/>
                                  </a:solidFill>
                                  <a:prstDash val="solid"/>
                                  <a:headEnd type="none" w="med" len="med"/>
                                  <a:tailEnd type="triangle" w="med" len="med"/>
                                </a:ln>
                              </wps:spPr>
                              <wps:bodyPr/>
                            </wps:wsp>
                            <wps:wsp>
                              <wps:cNvPr id="347" name="直接箭头连接符 347"/>
                              <wps:cNvCnPr/>
                              <wps:spPr>
                                <a:xfrm>
                                  <a:off x="6864" y="2486"/>
                                  <a:ext cx="277" cy="0"/>
                                </a:xfrm>
                                <a:prstGeom prst="straightConnector1">
                                  <a:avLst/>
                                </a:prstGeom>
                                <a:ln w="9525" cap="flat" cmpd="sng">
                                  <a:solidFill>
                                    <a:srgbClr val="000000"/>
                                  </a:solidFill>
                                  <a:prstDash val="solid"/>
                                  <a:headEnd type="none" w="med" len="med"/>
                                  <a:tailEnd type="triangle" w="med" len="med"/>
                                </a:ln>
                              </wps:spPr>
                              <wps:bodyPr/>
                            </wps:wsp>
                            <wps:wsp>
                              <wps:cNvPr id="348" name="直接箭头连接符 348"/>
                              <wps:cNvCnPr/>
                              <wps:spPr>
                                <a:xfrm>
                                  <a:off x="8325" y="2486"/>
                                  <a:ext cx="277" cy="0"/>
                                </a:xfrm>
                                <a:prstGeom prst="straightConnector1">
                                  <a:avLst/>
                                </a:prstGeom>
                                <a:ln w="9525" cap="flat" cmpd="sng">
                                  <a:solidFill>
                                    <a:srgbClr val="000000"/>
                                  </a:solidFill>
                                  <a:prstDash val="solid"/>
                                  <a:headEnd type="none" w="med" len="med"/>
                                  <a:tailEnd type="triangle" w="med" len="med"/>
                                </a:ln>
                              </wps:spPr>
                              <wps:bodyPr/>
                            </wps:wsp>
                            <wps:wsp>
                              <wps:cNvPr id="349" name="直接箭头连接符 349"/>
                              <wps:cNvCnPr/>
                              <wps:spPr>
                                <a:xfrm>
                                  <a:off x="9369" y="2486"/>
                                  <a:ext cx="277"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7pt;margin-top:36.9pt;height:33pt;width:395.2pt;z-index:251694080;mso-width-relative:page;mso-height-relative:page;" coordorigin="1440,2097" coordsize="9326,778" o:gfxdata="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1o5Qp9kAAAAJAQAADwAAAAAAAAABACAAAAAiAAAAZHJzL2Rvd25yZXYu&#10;eG1sUEsBAhQAFAAAAAgAh07iQPx5EidtBAAA0x8AAA4AAAAAAAAAAQAgAAAAKAEAAGRycy9lMm9E&#10;b2MueG1sUEsFBgAAAAAGAAYAWQEAAAcIAAAAAA==&#10;">
                      <o:lock v:ext="edit" aspectratio="f"/>
                      <v:rect id="_x0000_s1026" o:spid="_x0000_s1026" o:spt="1" style="position:absolute;left:1440;top:2097;height:778;width:1065;" fillcolor="#FFFFFF" filled="t" stroked="t" coordsize="21600,21600" o:gfxdata="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BE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84B859">
                              <w:r>
                                <w:rPr>
                                  <w:rFonts w:hint="eastAsia"/>
                                </w:rPr>
                                <w:t>分输站来气</w:t>
                              </w:r>
                            </w:p>
                          </w:txbxContent>
                        </v:textbox>
                      </v:rect>
                      <v:rect id="_x0000_s1026" o:spid="_x0000_s1026" o:spt="1" style="position:absolute;left:2786;top:2111;height:749;width:1125;" fillcolor="#FFFFFF" filled="t" stroked="t" coordsize="21600,21600" o:gfxdata="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9B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1A0B900">
                              <w:r>
                                <w:rPr>
                                  <w:rFonts w:hint="eastAsia"/>
                                </w:rPr>
                                <w:t>水浴式加热器</w:t>
                              </w:r>
                            </w:p>
                          </w:txbxContent>
                        </v:textbox>
                      </v:rect>
                      <v:rect id="_x0000_s1026" o:spid="_x0000_s1026" o:spt="1" style="position:absolute;left:4192;top:2265;height:442;width:1171;" fillcolor="#FFFFFF" filled="t" stroked="t" coordsize="21600,21600" o:gfxdata="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1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3068D2">
                              <w:r>
                                <w:rPr>
                                  <w:rFonts w:hint="eastAsia"/>
                                </w:rPr>
                                <w:t>过滤计量</w:t>
                              </w:r>
                            </w:p>
                          </w:txbxContent>
                        </v:textbox>
                      </v:rect>
                      <v:rect id="_x0000_s1026" o:spid="_x0000_s1026" o:spt="1" style="position:absolute;left:5644;top:2283;height:406;width:1208;"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ADACCD4">
                              <w:r>
                                <w:rPr>
                                  <w:rFonts w:hint="eastAsia"/>
                                </w:rPr>
                                <w:t>一级调压</w:t>
                              </w:r>
                            </w:p>
                          </w:txbxContent>
                        </v:textbox>
                      </v:rect>
                      <v:rect id="_x0000_s1026" o:spid="_x0000_s1026" o:spt="1" style="position:absolute;left:7133;top:2261;height:450;width:1180;" fillcolor="#FFFFFF" filled="t" stroked="t" coordsize="21600,21600" o:gfxdata="UEsDBAoAAAAAAIdO4kAAAAAAAAAAAAAAAAAEAAAAZHJzL1BLAwQUAAAACACHTuJA1BMKpb0AAADc&#10;AAAADwAAAGRycy9kb3ducmV2LnhtbEWPwW7CMBBE75X4B2uRuBU7g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wq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FC87DCB">
                              <w:r>
                                <w:rPr>
                                  <w:rFonts w:hint="eastAsia"/>
                                </w:rPr>
                                <w:t>二级调压</w:t>
                              </w:r>
                            </w:p>
                          </w:txbxContent>
                        </v:textbox>
                      </v:rect>
                      <v:rect id="_x0000_s1026" o:spid="_x0000_s1026" o:spt="1" style="position:absolute;left:8594;top:2252;height:468;width:765;" fillcolor="#FFFFFF" filled="t" stroked="t" coordsize="21600,21600" o:gfxdata="UEsDBAoAAAAAAIdO4kAAAAAAAAAAAAAAAAAEAAAAZHJzL1BLAwQUAAAACACHTuJAJMGU0r0AAADc&#10;AAAADwAAAGRycy9kb3ducmV2LnhtbEWPwW7CMBBE75X4B2uRuBWbUKE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Z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636FE2">
                              <w:r>
                                <w:rPr>
                                  <w:rFonts w:hint="eastAsia"/>
                                </w:rPr>
                                <w:t>加臭</w:t>
                              </w:r>
                            </w:p>
                          </w:txbxContent>
                        </v:textbox>
                      </v:rect>
                      <v:rect id="_x0000_s1026" o:spid="_x0000_s1026" o:spt="1" style="position:absolute;left:9641;top:2098;height:776;width:1125;" fillcolor="#FFFFFF" filled="t" stroked="t" coordsize="21600,21600" o:gfxdata="UEsDBAoAAAAAAIdO4kAAAAAAAAAAAAAAAAAEAAAAZHJzL1BLAwQUAAAACACHTuJAS40xSb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0x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AD4946">
                              <w:r>
                                <w:rPr>
                                  <w:rFonts w:hint="eastAsia"/>
                                </w:rPr>
                                <w:t>市政中压管网</w:t>
                              </w:r>
                            </w:p>
                          </w:txbxContent>
                        </v:textbox>
                      </v:rect>
                      <v:shape id="_x0000_s1026" o:spid="_x0000_s1026" o:spt="32" type="#_x0000_t32" style="position:absolute;left:2505;top:2486;height:0;width:281;" filled="f" stroked="t" coordsize="21600,21600" o:gfxdata="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6Rg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3911;top:2482;flip:y;height:7;width:289;" filled="f" stroked="t" coordsize="21600,21600" o:gfxdata="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ncU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367;top:2486;height:0;width:277;" filled="f" stroked="t" coordsize="21600,21600" o:gfxdata="UEsDBAoAAAAAAIdO4kAAAAAAAAAAAAAAAAAEAAAAZHJzL1BLAwQUAAAACACHTuJAEXcjwb8AAADc&#10;AAAADwAAAGRycy9kb3ducmV2LnhtbEWPW2sCMRSE3wv9D+EUfNOsWha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3I8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864;top:2486;height:0;width:277;" filled="f" stroked="t" coordsize="21600,21600" o:gfxdata="UEsDBAoAAAAAAIdO4kAAAAAAAAAAAAAAAAAEAAAAZHJzL1BLAwQUAAAACACHTuJAfjuGW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I7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4Z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8325;top:2486;height:0;width:277;" filled="f" stroked="t" coordsize="21600,21600" o:gfxdata="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369;top:2486;height:0;width:277;" filled="f" stroked="t" coordsize="21600,21600" o:gfxdata="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ot7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tc>
      </w:tr>
      <w:tr w14:paraId="560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231" w:type="dxa"/>
            <w:tcBorders>
              <w:tl2br w:val="nil"/>
              <w:tr2bl w:val="nil"/>
            </w:tcBorders>
            <w:shd w:val="clear" w:color="auto" w:fill="FFFFFF"/>
            <w:vAlign w:val="center"/>
          </w:tcPr>
          <w:p w14:paraId="78844028">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95" w:type="dxa"/>
            <w:gridSpan w:val="3"/>
            <w:tcBorders>
              <w:tl2br w:val="nil"/>
              <w:tr2bl w:val="nil"/>
            </w:tcBorders>
            <w:shd w:val="clear" w:color="auto" w:fill="FFFFFF"/>
            <w:vAlign w:val="center"/>
          </w:tcPr>
          <w:p w14:paraId="0623B839">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14:paraId="486A8035">
      <w:pPr>
        <w:rPr>
          <w:rFonts w:hint="default"/>
          <w:lang w:val="en-US" w:eastAsia="zh-CN"/>
        </w:rPr>
      </w:pPr>
    </w:p>
    <w:p w14:paraId="43D81961">
      <w:pPr>
        <w:rPr>
          <w:rFonts w:hint="default"/>
          <w:lang w:val="en-US" w:eastAsia="zh-CN"/>
        </w:rPr>
      </w:pPr>
      <w:r>
        <w:rPr>
          <w:rFonts w:hint="default"/>
          <w:lang w:val="en-US" w:eastAsia="zh-CN"/>
        </w:rPr>
        <w:br w:type="page"/>
      </w:r>
    </w:p>
    <w:p w14:paraId="544F45B1">
      <w:pPr>
        <w:rPr>
          <w:rFonts w:hint="default"/>
          <w:lang w:val="en-US" w:eastAsia="zh-CN"/>
        </w:rPr>
      </w:pPr>
      <w:r>
        <w:rPr>
          <w:rFonts w:hint="default"/>
          <w:lang w:val="en-US" w:eastAsia="zh-CN"/>
        </w:rPr>
        <w:drawing>
          <wp:inline distT="0" distB="0" distL="114300" distR="114300">
            <wp:extent cx="5248910" cy="2950210"/>
            <wp:effectExtent l="0" t="0" r="8890" b="2540"/>
            <wp:docPr id="293" name="图片 293" descr="18、现场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18、现场照片 (1)"/>
                    <pic:cNvPicPr>
                      <a:picLocks noChangeAspect="1"/>
                    </pic:cNvPicPr>
                  </pic:nvPicPr>
                  <pic:blipFill>
                    <a:blip r:embed="rId34"/>
                    <a:stretch>
                      <a:fillRect/>
                    </a:stretch>
                  </pic:blipFill>
                  <pic:spPr>
                    <a:xfrm>
                      <a:off x="0" y="0"/>
                      <a:ext cx="5248910" cy="2950210"/>
                    </a:xfrm>
                    <a:prstGeom prst="rect">
                      <a:avLst/>
                    </a:prstGeom>
                  </pic:spPr>
                </pic:pic>
              </a:graphicData>
            </a:graphic>
          </wp:inline>
        </w:drawing>
      </w:r>
      <w:r>
        <w:rPr>
          <w:rFonts w:hint="default"/>
          <w:lang w:val="en-US" w:eastAsia="zh-CN"/>
        </w:rPr>
        <w:br w:type="page"/>
      </w:r>
    </w:p>
    <w:p w14:paraId="750080C5">
      <w:pPr>
        <w:pStyle w:val="7"/>
        <w:rPr>
          <w:rFonts w:hint="default"/>
          <w:lang w:val="en-US" w:eastAsia="zh-CN"/>
        </w:rPr>
      </w:pPr>
      <w:r>
        <w:rPr>
          <w:rFonts w:hint="default"/>
          <w:lang w:val="en-US" w:eastAsia="zh-CN"/>
        </w:rPr>
        <w:drawing>
          <wp:inline distT="0" distB="0" distL="114300" distR="114300">
            <wp:extent cx="5270500" cy="2962910"/>
            <wp:effectExtent l="0" t="0" r="6350" b="8890"/>
            <wp:docPr id="294" name="图片 294" descr="19、现场照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19、现场照片 (2)"/>
                    <pic:cNvPicPr>
                      <a:picLocks noChangeAspect="1"/>
                    </pic:cNvPicPr>
                  </pic:nvPicPr>
                  <pic:blipFill>
                    <a:blip r:embed="rId35"/>
                    <a:stretch>
                      <a:fillRect/>
                    </a:stretch>
                  </pic:blipFill>
                  <pic:spPr>
                    <a:xfrm>
                      <a:off x="0" y="0"/>
                      <a:ext cx="5270500" cy="296291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AF46D4"/>
    <w:multiLevelType w:val="singleLevel"/>
    <w:tmpl w:val="A0AF46D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802085"/>
    <w:rsid w:val="00C75118"/>
    <w:rsid w:val="00C82162"/>
    <w:rsid w:val="00D40559"/>
    <w:rsid w:val="00E3751A"/>
    <w:rsid w:val="01381A2C"/>
    <w:rsid w:val="03C37305"/>
    <w:rsid w:val="04334FFF"/>
    <w:rsid w:val="04543719"/>
    <w:rsid w:val="045937F4"/>
    <w:rsid w:val="04664971"/>
    <w:rsid w:val="04714B20"/>
    <w:rsid w:val="04D11406"/>
    <w:rsid w:val="04E23328"/>
    <w:rsid w:val="06EF6353"/>
    <w:rsid w:val="07D32EB9"/>
    <w:rsid w:val="07E46E00"/>
    <w:rsid w:val="08300409"/>
    <w:rsid w:val="08302FF8"/>
    <w:rsid w:val="08E81855"/>
    <w:rsid w:val="08ED0200"/>
    <w:rsid w:val="096769A3"/>
    <w:rsid w:val="096F1B10"/>
    <w:rsid w:val="0A0E1339"/>
    <w:rsid w:val="0BC750FD"/>
    <w:rsid w:val="0D073DB5"/>
    <w:rsid w:val="0D081033"/>
    <w:rsid w:val="0F1C6141"/>
    <w:rsid w:val="10806817"/>
    <w:rsid w:val="10AE1BD9"/>
    <w:rsid w:val="13FA1B12"/>
    <w:rsid w:val="141C622E"/>
    <w:rsid w:val="156C314D"/>
    <w:rsid w:val="17550DB0"/>
    <w:rsid w:val="17810296"/>
    <w:rsid w:val="17C601C4"/>
    <w:rsid w:val="18301429"/>
    <w:rsid w:val="188D103C"/>
    <w:rsid w:val="190E35A0"/>
    <w:rsid w:val="191A70DD"/>
    <w:rsid w:val="19992B53"/>
    <w:rsid w:val="19CE23A1"/>
    <w:rsid w:val="19F45335"/>
    <w:rsid w:val="1A4E76A5"/>
    <w:rsid w:val="1ADA1B6B"/>
    <w:rsid w:val="1B63147C"/>
    <w:rsid w:val="1C3244B8"/>
    <w:rsid w:val="1C4B6410"/>
    <w:rsid w:val="1C970306"/>
    <w:rsid w:val="1CD13F56"/>
    <w:rsid w:val="1CD14F1F"/>
    <w:rsid w:val="1CEA3399"/>
    <w:rsid w:val="1F142A61"/>
    <w:rsid w:val="1FAC2BD1"/>
    <w:rsid w:val="1FF45CE7"/>
    <w:rsid w:val="2107263D"/>
    <w:rsid w:val="214C4107"/>
    <w:rsid w:val="21A13C43"/>
    <w:rsid w:val="2282270A"/>
    <w:rsid w:val="23532900"/>
    <w:rsid w:val="23B37411"/>
    <w:rsid w:val="242E50EF"/>
    <w:rsid w:val="24775815"/>
    <w:rsid w:val="25E43F47"/>
    <w:rsid w:val="271635D9"/>
    <w:rsid w:val="27280E94"/>
    <w:rsid w:val="27F61196"/>
    <w:rsid w:val="297A3C20"/>
    <w:rsid w:val="29925FE1"/>
    <w:rsid w:val="29C972C6"/>
    <w:rsid w:val="2BD9110B"/>
    <w:rsid w:val="2E9E272A"/>
    <w:rsid w:val="2EAE6403"/>
    <w:rsid w:val="339918AA"/>
    <w:rsid w:val="351530F3"/>
    <w:rsid w:val="35211925"/>
    <w:rsid w:val="36577381"/>
    <w:rsid w:val="366115C7"/>
    <w:rsid w:val="37285AB1"/>
    <w:rsid w:val="375C6F30"/>
    <w:rsid w:val="3781684D"/>
    <w:rsid w:val="3823766B"/>
    <w:rsid w:val="396748BA"/>
    <w:rsid w:val="3AB6680E"/>
    <w:rsid w:val="3AD61658"/>
    <w:rsid w:val="3ADD7367"/>
    <w:rsid w:val="3AF50232"/>
    <w:rsid w:val="3B251FB8"/>
    <w:rsid w:val="3B3712DA"/>
    <w:rsid w:val="3B622014"/>
    <w:rsid w:val="3C7D28D5"/>
    <w:rsid w:val="3D027FC2"/>
    <w:rsid w:val="3D3D4FC4"/>
    <w:rsid w:val="3DEB4A20"/>
    <w:rsid w:val="3EB62D94"/>
    <w:rsid w:val="3FDA2F9E"/>
    <w:rsid w:val="416C231C"/>
    <w:rsid w:val="41C84509"/>
    <w:rsid w:val="42305ED2"/>
    <w:rsid w:val="42355182"/>
    <w:rsid w:val="43120BD6"/>
    <w:rsid w:val="43F50190"/>
    <w:rsid w:val="4432163F"/>
    <w:rsid w:val="4546743F"/>
    <w:rsid w:val="45A13141"/>
    <w:rsid w:val="46966FC2"/>
    <w:rsid w:val="47EE36B2"/>
    <w:rsid w:val="48AF6D87"/>
    <w:rsid w:val="49CE6C17"/>
    <w:rsid w:val="4CDE060B"/>
    <w:rsid w:val="4E3D5914"/>
    <w:rsid w:val="512A57AB"/>
    <w:rsid w:val="515A3854"/>
    <w:rsid w:val="5276471A"/>
    <w:rsid w:val="52CC47C0"/>
    <w:rsid w:val="52E07D49"/>
    <w:rsid w:val="5374510A"/>
    <w:rsid w:val="53F5005F"/>
    <w:rsid w:val="563D2137"/>
    <w:rsid w:val="57301D47"/>
    <w:rsid w:val="57487036"/>
    <w:rsid w:val="57800B40"/>
    <w:rsid w:val="57CD2DFE"/>
    <w:rsid w:val="58244FE5"/>
    <w:rsid w:val="584B13F6"/>
    <w:rsid w:val="59D926D2"/>
    <w:rsid w:val="5AA52A54"/>
    <w:rsid w:val="5BC05975"/>
    <w:rsid w:val="5BD743DE"/>
    <w:rsid w:val="5D89238E"/>
    <w:rsid w:val="5DA30A1C"/>
    <w:rsid w:val="5E3F6556"/>
    <w:rsid w:val="5E8C3C37"/>
    <w:rsid w:val="5EBC6D64"/>
    <w:rsid w:val="5F182B4A"/>
    <w:rsid w:val="5FD163AE"/>
    <w:rsid w:val="60057BEA"/>
    <w:rsid w:val="60B44CEE"/>
    <w:rsid w:val="60B460AF"/>
    <w:rsid w:val="619747AF"/>
    <w:rsid w:val="621C336D"/>
    <w:rsid w:val="62EA5BC6"/>
    <w:rsid w:val="64126CC6"/>
    <w:rsid w:val="648F0582"/>
    <w:rsid w:val="6559245A"/>
    <w:rsid w:val="658C415A"/>
    <w:rsid w:val="66C53C4A"/>
    <w:rsid w:val="673B297E"/>
    <w:rsid w:val="678F323C"/>
    <w:rsid w:val="68233EA0"/>
    <w:rsid w:val="68A30209"/>
    <w:rsid w:val="6AA57F27"/>
    <w:rsid w:val="6CC37EB5"/>
    <w:rsid w:val="6D1139EB"/>
    <w:rsid w:val="6E2A4841"/>
    <w:rsid w:val="6F3D1DEF"/>
    <w:rsid w:val="6F963F3C"/>
    <w:rsid w:val="71276AD1"/>
    <w:rsid w:val="7160445C"/>
    <w:rsid w:val="71697143"/>
    <w:rsid w:val="716C6A50"/>
    <w:rsid w:val="7207397B"/>
    <w:rsid w:val="72C43B37"/>
    <w:rsid w:val="737D1DEA"/>
    <w:rsid w:val="748B2EA1"/>
    <w:rsid w:val="74AE0F56"/>
    <w:rsid w:val="770403EE"/>
    <w:rsid w:val="771E190D"/>
    <w:rsid w:val="77832F9B"/>
    <w:rsid w:val="77C519A6"/>
    <w:rsid w:val="784004D1"/>
    <w:rsid w:val="78725E9B"/>
    <w:rsid w:val="7877129B"/>
    <w:rsid w:val="79302291"/>
    <w:rsid w:val="7B424553"/>
    <w:rsid w:val="7BB96559"/>
    <w:rsid w:val="7C304A31"/>
    <w:rsid w:val="7D9B14E2"/>
    <w:rsid w:val="7DB761A8"/>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paragraph" w:styleId="4">
    <w:name w:val="heading 3"/>
    <w:basedOn w:val="1"/>
    <w:next w:val="1"/>
    <w:unhideWhenUsed/>
    <w:qFormat/>
    <w:uiPriority w:val="0"/>
    <w:pPr>
      <w:ind w:firstLine="0" w:firstLineChars="0"/>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spacing w:line="240" w:lineRule="auto"/>
      <w:ind w:firstLine="0" w:firstLineChars="0"/>
      <w:outlineLvl w:val="3"/>
    </w:pPr>
    <w:rPr>
      <w:rFonts w:eastAsia="宋体"/>
      <w:b/>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Plain Text"/>
    <w:basedOn w:val="1"/>
    <w:next w:val="1"/>
    <w:qFormat/>
    <w:uiPriority w:val="0"/>
    <w:rPr>
      <w:rFonts w:ascii="宋体" w:hAnsi="Courier New" w:cs="Courier New"/>
      <w:szCs w:val="21"/>
    </w:rPr>
  </w:style>
  <w:style w:type="paragraph" w:styleId="10">
    <w:name w:val="Balloon Text"/>
    <w:basedOn w:val="1"/>
    <w:link w:val="27"/>
    <w:qFormat/>
    <w:uiPriority w:val="0"/>
    <w:rPr>
      <w:sz w:val="18"/>
      <w:szCs w:val="18"/>
    </w:rPr>
  </w:style>
  <w:style w:type="paragraph" w:styleId="11">
    <w:name w:val="footer"/>
    <w:basedOn w:val="1"/>
    <w:qFormat/>
    <w:uiPriority w:val="99"/>
    <w:pPr>
      <w:tabs>
        <w:tab w:val="center" w:pos="4153"/>
        <w:tab w:val="right" w:pos="8306"/>
      </w:tabs>
      <w:snapToGrid w:val="0"/>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jc w:val="left"/>
    </w:pPr>
    <w:rPr>
      <w:rFonts w:ascii="宋体"/>
      <w:b/>
      <w:bCs/>
      <w:caps/>
      <w:sz w:val="20"/>
      <w:szCs w:val="20"/>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Body Text First Indent"/>
    <w:basedOn w:val="7"/>
    <w:next w:val="1"/>
    <w:qFormat/>
    <w:uiPriority w:val="0"/>
    <w:pPr>
      <w:spacing w:after="120"/>
      <w:ind w:firstLine="420" w:firstLineChars="100"/>
    </w:pPr>
  </w:style>
  <w:style w:type="paragraph" w:styleId="18">
    <w:name w:val="Body Text First Indent 2"/>
    <w:basedOn w:val="8"/>
    <w:next w:val="1"/>
    <w:unhideWhenUsed/>
    <w:qFormat/>
    <w:uiPriority w:val="99"/>
    <w:pPr>
      <w:ind w:firstLine="420" w:firstLineChars="200"/>
    </w:pPr>
  </w:style>
  <w:style w:type="paragraph" w:customStyle="1" w:styleId="21">
    <w:name w:val="Default"/>
    <w:next w:val="18"/>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3">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4">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字符"/>
    <w:basedOn w:val="20"/>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9">
    <w:name w:val="表头 Char Char Char"/>
    <w:basedOn w:val="20"/>
    <w:qFormat/>
    <w:uiPriority w:val="0"/>
    <w:rPr>
      <w:rFonts w:ascii="宋体" w:hAnsi="Tahoma" w:eastAsia="宋体"/>
      <w:snapToGrid w:val="0"/>
      <w:spacing w:val="6"/>
      <w:kern w:val="10"/>
      <w:sz w:val="24"/>
    </w:rPr>
  </w:style>
  <w:style w:type="paragraph" w:customStyle="1" w:styleId="30">
    <w:name w:val="表格居中"/>
    <w:basedOn w:val="31"/>
    <w:qFormat/>
    <w:uiPriority w:val="0"/>
    <w:pPr>
      <w:jc w:val="center"/>
    </w:pPr>
  </w:style>
  <w:style w:type="paragraph" w:customStyle="1" w:styleId="31">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2">
    <w:name w:val="伟灿工贸-表格文字"/>
    <w:basedOn w:val="1"/>
    <w:qFormat/>
    <w:uiPriority w:val="0"/>
    <w:pPr>
      <w:jc w:val="center"/>
    </w:pPr>
    <w:rPr>
      <w:rFonts w:hint="eastAsia" w:ascii="宋体" w:hAnsi="宋体" w:cs="宋体"/>
      <w:szCs w:val="21"/>
    </w:rPr>
  </w:style>
  <w:style w:type="paragraph" w:customStyle="1" w:styleId="33">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4">
    <w:name w:val="表名、图名"/>
    <w:basedOn w:val="1"/>
    <w:next w:val="1"/>
    <w:qFormat/>
    <w:uiPriority w:val="0"/>
    <w:pPr>
      <w:ind w:firstLine="0" w:firstLineChars="0"/>
      <w:jc w:val="center"/>
    </w:pPr>
    <w:rPr>
      <w:b/>
      <w:bCs/>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emf"/><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oleObject" Target="embeddings/oleObject1.bin"/><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theme" Target="theme/theme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emf"/><Relationship Id="rId12" Type="http://schemas.openxmlformats.org/officeDocument/2006/relationships/oleObject" Target="embeddings/oleObject3.bin"/><Relationship Id="rId11" Type="http://schemas.openxmlformats.org/officeDocument/2006/relationships/image" Target="media/image6.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148"/>
    <customShpInfo spid="_x0000_s1026" textRotate="1"/>
    <customShpInfo spid="_x0000_s2149"/>
    <customShpInfo spid="_x0000_s21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38</Pages>
  <Words>1102</Words>
  <Characters>1366</Characters>
  <Lines>74</Lines>
  <Paragraphs>21</Paragraphs>
  <TotalTime>0</TotalTime>
  <ScaleCrop>false</ScaleCrop>
  <LinksUpToDate>false</LinksUpToDate>
  <CharactersWithSpaces>1368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2025-01-17T07:56:34Z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C288ABB820E646B4B580E1F08FEDA8B3</vt:lpwstr>
  </property>
  <property fmtid="{D5CDD505-2E9C-101B-9397-08002B2CF9AE}" pid="4" name="KSOTemplateDocerSaveRecord">
    <vt:lpwstr>eyJoZGlkIjoiNDgzMjdiZTZhYWEwMDUyMzMwMzdhZWM2ZmNjMGMzMDkiLCJ1c2VySWQiOiI1NzcyNjAwMzgifQ==</vt:lpwstr>
  </property>
</Properties>
</file>